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EBED" w14:textId="77777777" w:rsidR="00D149D4" w:rsidRDefault="00D149D4" w:rsidP="00D149D4">
      <w:pPr>
        <w:rPr>
          <w:rFonts w:ascii="Teko" w:eastAsia="Roboto" w:hAnsi="Teko" w:cs="Teko"/>
          <w:b/>
          <w:bCs/>
          <w:color w:val="171717" w:themeColor="background2" w:themeShade="1A"/>
          <w:sz w:val="72"/>
          <w:szCs w:val="72"/>
        </w:rPr>
      </w:pPr>
      <w:r>
        <w:rPr>
          <w:noProof/>
          <w14:ligatures w14:val="standardContextual"/>
        </w:rPr>
        <w:drawing>
          <wp:inline distT="0" distB="0" distL="0" distR="0" wp14:anchorId="58345EDF" wp14:editId="6C287F01">
            <wp:extent cx="1984424" cy="654732"/>
            <wp:effectExtent l="0" t="0" r="0" b="0"/>
            <wp:docPr id="230814107" name="Picture 1" descr="A close up of black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14107" name="Picture 1" descr="A close up of black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555" cy="67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ko" w:eastAsia="Roboto" w:hAnsi="Teko" w:cs="Teko"/>
          <w:b/>
          <w:bCs/>
          <w:sz w:val="72"/>
          <w:szCs w:val="72"/>
        </w:rPr>
        <w:t xml:space="preserve">   </w:t>
      </w:r>
      <w:r w:rsidRPr="00BC1E71">
        <w:rPr>
          <w:rFonts w:ascii="Teko" w:eastAsia="Roboto" w:hAnsi="Teko" w:cs="Teko"/>
          <w:b/>
          <w:bCs/>
          <w:color w:val="171717" w:themeColor="background2" w:themeShade="1A"/>
          <w:sz w:val="72"/>
          <w:szCs w:val="72"/>
        </w:rPr>
        <w:t>Job specification</w:t>
      </w:r>
    </w:p>
    <w:p w14:paraId="1051DEF5" w14:textId="77777777" w:rsidR="00D149D4" w:rsidRDefault="00D149D4" w:rsidP="00D149D4">
      <w:pPr>
        <w:rPr>
          <w:rFonts w:ascii="Heebo" w:eastAsia="Heebo" w:hAnsi="Heebo" w:cs="Heebo"/>
          <w:sz w:val="20"/>
          <w:szCs w:val="20"/>
        </w:rPr>
      </w:pPr>
      <w:r w:rsidRPr="00BC1E71">
        <w:rPr>
          <w:rFonts w:ascii="Teko" w:eastAsia="Roboto" w:hAnsi="Teko" w:cs="Teko"/>
          <w:b/>
          <w:bCs/>
          <w:color w:val="171717" w:themeColor="background2" w:themeShade="1A"/>
          <w:sz w:val="48"/>
          <w:szCs w:val="48"/>
        </w:rPr>
        <w:t>Job description</w:t>
      </w:r>
    </w:p>
    <w:tbl>
      <w:tblPr>
        <w:tblW w:w="90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4372"/>
        <w:gridCol w:w="1418"/>
        <w:gridCol w:w="1410"/>
      </w:tblGrid>
      <w:tr w:rsidR="00D149D4" w14:paraId="5687A858" w14:textId="77777777" w:rsidTr="00CD7527">
        <w:tc>
          <w:tcPr>
            <w:tcW w:w="1860" w:type="dxa"/>
          </w:tcPr>
          <w:p w14:paraId="2FE31A26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Job title</w:t>
            </w:r>
          </w:p>
        </w:tc>
        <w:tc>
          <w:tcPr>
            <w:tcW w:w="7200" w:type="dxa"/>
            <w:gridSpan w:val="3"/>
          </w:tcPr>
          <w:p w14:paraId="366EDFAC" w14:textId="7BE6F454" w:rsidR="00D149D4" w:rsidRDefault="004C32F9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Philanthropy Lead</w:t>
            </w:r>
            <w:r w:rsidR="00D149D4">
              <w:rPr>
                <w:rFonts w:ascii="Heebo" w:eastAsia="Heebo" w:hAnsi="Heebo" w:cs="Heebo"/>
                <w:sz w:val="20"/>
                <w:szCs w:val="20"/>
              </w:rPr>
              <w:t xml:space="preserve"> </w:t>
            </w:r>
          </w:p>
        </w:tc>
      </w:tr>
      <w:tr w:rsidR="00D149D4" w14:paraId="5CCE41CE" w14:textId="77777777" w:rsidTr="00CD7527">
        <w:tc>
          <w:tcPr>
            <w:tcW w:w="1860" w:type="dxa"/>
          </w:tcPr>
          <w:p w14:paraId="2D521029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Department/Team</w:t>
            </w:r>
          </w:p>
        </w:tc>
        <w:tc>
          <w:tcPr>
            <w:tcW w:w="7200" w:type="dxa"/>
            <w:gridSpan w:val="3"/>
          </w:tcPr>
          <w:p w14:paraId="4042C6B7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Fundraising &amp; Engagement/Philanthropy &amp; Partnerships</w:t>
            </w:r>
          </w:p>
        </w:tc>
      </w:tr>
      <w:tr w:rsidR="00D149D4" w14:paraId="6E9811F7" w14:textId="77777777" w:rsidTr="00CD7527">
        <w:tc>
          <w:tcPr>
            <w:tcW w:w="1860" w:type="dxa"/>
          </w:tcPr>
          <w:p w14:paraId="6FBF682E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Job Family</w:t>
            </w:r>
          </w:p>
        </w:tc>
        <w:tc>
          <w:tcPr>
            <w:tcW w:w="4372" w:type="dxa"/>
          </w:tcPr>
          <w:p w14:paraId="1D0C9F94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 xml:space="preserve">PFE - </w:t>
            </w:r>
            <w:r w:rsidRPr="007F3E1B">
              <w:rPr>
                <w:rFonts w:ascii="Heebo" w:eastAsia="Heebo" w:hAnsi="Heebo" w:cs="Heebo"/>
                <w:sz w:val="20"/>
                <w:szCs w:val="20"/>
              </w:rPr>
              <w:t>Funding Partnership &amp; Supporter Engagement</w:t>
            </w:r>
          </w:p>
        </w:tc>
        <w:tc>
          <w:tcPr>
            <w:tcW w:w="1418" w:type="dxa"/>
          </w:tcPr>
          <w:p w14:paraId="0852B5C7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Job Code</w:t>
            </w:r>
          </w:p>
        </w:tc>
        <w:tc>
          <w:tcPr>
            <w:tcW w:w="1410" w:type="dxa"/>
          </w:tcPr>
          <w:p w14:paraId="681451EE" w14:textId="20542667" w:rsidR="00D149D4" w:rsidRPr="0053107B" w:rsidRDefault="00AA03BC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PFE011</w:t>
            </w:r>
          </w:p>
        </w:tc>
      </w:tr>
      <w:tr w:rsidR="00D149D4" w14:paraId="501E7240" w14:textId="77777777" w:rsidTr="00CD7527">
        <w:tc>
          <w:tcPr>
            <w:tcW w:w="1860" w:type="dxa"/>
          </w:tcPr>
          <w:p w14:paraId="5AF63042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Reporting to</w:t>
            </w:r>
          </w:p>
        </w:tc>
        <w:tc>
          <w:tcPr>
            <w:tcW w:w="7200" w:type="dxa"/>
            <w:gridSpan w:val="3"/>
          </w:tcPr>
          <w:p w14:paraId="31A633D0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Head of Philanthropy &amp; Partnerships</w:t>
            </w:r>
          </w:p>
        </w:tc>
      </w:tr>
      <w:tr w:rsidR="00D149D4" w14:paraId="5A585E03" w14:textId="77777777" w:rsidTr="00CD7527">
        <w:tc>
          <w:tcPr>
            <w:tcW w:w="1860" w:type="dxa"/>
          </w:tcPr>
          <w:p w14:paraId="3B11EA3A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No. of direct reports</w:t>
            </w:r>
          </w:p>
        </w:tc>
        <w:tc>
          <w:tcPr>
            <w:tcW w:w="4372" w:type="dxa"/>
          </w:tcPr>
          <w:p w14:paraId="395378E7" w14:textId="35C7DA24" w:rsidR="00D149D4" w:rsidRDefault="008561C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 w:rsidRPr="008561C4">
              <w:rPr>
                <w:rFonts w:ascii="Heebo" w:eastAsia="Heebo" w:hAnsi="Heebo" w:cs="Heebo"/>
                <w:sz w:val="20"/>
                <w:szCs w:val="20"/>
              </w:rPr>
              <w:t>1</w:t>
            </w:r>
            <w:r w:rsidR="00296AA4" w:rsidRPr="0097061D">
              <w:rPr>
                <w:rFonts w:ascii="Heebo" w:eastAsia="Heebo" w:hAnsi="Heebo" w:cs="Heebo"/>
                <w:color w:val="FF0000"/>
                <w:sz w:val="20"/>
                <w:szCs w:val="20"/>
              </w:rPr>
              <w:t xml:space="preserve"> </w:t>
            </w:r>
            <w:r w:rsidR="0007128B">
              <w:rPr>
                <w:rFonts w:ascii="Heebo" w:eastAsia="Heebo" w:hAnsi="Heebo" w:cs="Heebo"/>
                <w:sz w:val="20"/>
                <w:szCs w:val="20"/>
              </w:rPr>
              <w:t>or 2</w:t>
            </w:r>
            <w:r w:rsidR="00296AA4">
              <w:rPr>
                <w:rFonts w:ascii="Heebo" w:eastAsia="Heebo" w:hAnsi="Heebo" w:cs="Heebo"/>
                <w:sz w:val="20"/>
                <w:szCs w:val="20"/>
              </w:rPr>
              <w:t xml:space="preserve"> Philanthropy &amp; Partnerships Manager</w:t>
            </w:r>
            <w:r w:rsidR="0007128B">
              <w:rPr>
                <w:rFonts w:ascii="Heebo" w:eastAsia="Heebo" w:hAnsi="Heebo" w:cs="Heebo"/>
                <w:sz w:val="20"/>
                <w:szCs w:val="20"/>
              </w:rPr>
              <w:t>s</w:t>
            </w:r>
            <w:r w:rsidR="00757E91">
              <w:rPr>
                <w:rFonts w:ascii="Heebo" w:eastAsia="Heebo" w:hAnsi="Heebo" w:cs="Heebo"/>
                <w:sz w:val="20"/>
                <w:szCs w:val="20"/>
              </w:rPr>
              <w:t>, depending on the needs of the team</w:t>
            </w:r>
          </w:p>
        </w:tc>
        <w:tc>
          <w:tcPr>
            <w:tcW w:w="1418" w:type="dxa"/>
          </w:tcPr>
          <w:p w14:paraId="52521AD8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 xml:space="preserve">Budget holder responsibility </w:t>
            </w:r>
          </w:p>
        </w:tc>
        <w:tc>
          <w:tcPr>
            <w:tcW w:w="1410" w:type="dxa"/>
          </w:tcPr>
          <w:p w14:paraId="32DCC402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>No</w:t>
            </w:r>
          </w:p>
        </w:tc>
      </w:tr>
      <w:tr w:rsidR="00D149D4" w14:paraId="29E1B1C3" w14:textId="77777777" w:rsidTr="00CD7527">
        <w:tc>
          <w:tcPr>
            <w:tcW w:w="1860" w:type="dxa"/>
          </w:tcPr>
          <w:p w14:paraId="0B1B7867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Location</w:t>
            </w:r>
          </w:p>
        </w:tc>
        <w:tc>
          <w:tcPr>
            <w:tcW w:w="7200" w:type="dxa"/>
            <w:gridSpan w:val="3"/>
          </w:tcPr>
          <w:p w14:paraId="37E6BCB1" w14:textId="4D2F0DEF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UK Head Office, Bath, with flexibility to work remotely (required to be in the office 1 </w:t>
            </w:r>
            <w:r w:rsidR="00296AA4">
              <w:rPr>
                <w:rFonts w:ascii="Heebo" w:eastAsia="Heebo" w:hAnsi="Heebo" w:cs="Heebo"/>
                <w:sz w:val="20"/>
                <w:szCs w:val="20"/>
              </w:rPr>
              <w:t>or 2</w:t>
            </w: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 day</w:t>
            </w:r>
            <w:r w:rsidR="00296AA4">
              <w:rPr>
                <w:rFonts w:ascii="Heebo" w:eastAsia="Heebo" w:hAnsi="Heebo" w:cs="Heebo"/>
                <w:sz w:val="20"/>
                <w:szCs w:val="20"/>
              </w:rPr>
              <w:t>s</w:t>
            </w: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 per month)</w:t>
            </w:r>
          </w:p>
        </w:tc>
      </w:tr>
      <w:tr w:rsidR="00D149D4" w14:paraId="7F193782" w14:textId="77777777" w:rsidTr="00CD7527">
        <w:tc>
          <w:tcPr>
            <w:tcW w:w="1860" w:type="dxa"/>
          </w:tcPr>
          <w:p w14:paraId="526D490D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Grade</w:t>
            </w:r>
          </w:p>
        </w:tc>
        <w:tc>
          <w:tcPr>
            <w:tcW w:w="7200" w:type="dxa"/>
            <w:gridSpan w:val="3"/>
          </w:tcPr>
          <w:p w14:paraId="45984EF0" w14:textId="3DD6CB39" w:rsidR="00D149D4" w:rsidRPr="0053107B" w:rsidRDefault="00296AA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8</w:t>
            </w:r>
          </w:p>
        </w:tc>
      </w:tr>
    </w:tbl>
    <w:p w14:paraId="05736CC4" w14:textId="77777777" w:rsidR="00D149D4" w:rsidRDefault="00D149D4" w:rsidP="00D149D4">
      <w:pPr>
        <w:rPr>
          <w:rFonts w:ascii="Heebo" w:eastAsia="Heebo" w:hAnsi="Heebo" w:cs="Heebo"/>
          <w:b/>
          <w:sz w:val="20"/>
          <w:szCs w:val="20"/>
        </w:rPr>
      </w:pPr>
    </w:p>
    <w:tbl>
      <w:tblPr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1859"/>
        <w:gridCol w:w="2940"/>
        <w:gridCol w:w="1605"/>
        <w:gridCol w:w="2656"/>
      </w:tblGrid>
      <w:tr w:rsidR="00D149D4" w14:paraId="32B758A6" w14:textId="77777777" w:rsidTr="00CD7527">
        <w:tc>
          <w:tcPr>
            <w:tcW w:w="1859" w:type="dxa"/>
          </w:tcPr>
          <w:p w14:paraId="38205C77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Contract type</w:t>
            </w:r>
          </w:p>
        </w:tc>
        <w:tc>
          <w:tcPr>
            <w:tcW w:w="2940" w:type="dxa"/>
          </w:tcPr>
          <w:p w14:paraId="4C882316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>Permanent</w:t>
            </w:r>
          </w:p>
        </w:tc>
        <w:tc>
          <w:tcPr>
            <w:tcW w:w="1605" w:type="dxa"/>
          </w:tcPr>
          <w:p w14:paraId="1DB6E560" w14:textId="77777777" w:rsidR="00D149D4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Hours</w:t>
            </w:r>
          </w:p>
        </w:tc>
        <w:tc>
          <w:tcPr>
            <w:tcW w:w="2656" w:type="dxa"/>
          </w:tcPr>
          <w:p w14:paraId="0C8A5A50" w14:textId="5ADDF24B" w:rsidR="00D149D4" w:rsidRPr="00E3670C" w:rsidRDefault="00D149D4" w:rsidP="00CD7527">
            <w:pPr>
              <w:spacing w:before="40" w:after="40"/>
              <w:rPr>
                <w:rFonts w:ascii="Heebo" w:eastAsia="Heebo" w:hAnsi="Heebo" w:cs="Heebo"/>
                <w:sz w:val="20"/>
                <w:szCs w:val="20"/>
              </w:rPr>
            </w:pPr>
            <w:r w:rsidRPr="351F1D47">
              <w:rPr>
                <w:rFonts w:ascii="Heebo" w:eastAsia="Heebo" w:hAnsi="Heebo" w:cs="Heebo"/>
                <w:sz w:val="20"/>
                <w:szCs w:val="20"/>
              </w:rPr>
              <w:t xml:space="preserve">Up to </w:t>
            </w:r>
            <w:r w:rsidR="00296AA4">
              <w:rPr>
                <w:rFonts w:ascii="Heebo" w:eastAsia="Heebo" w:hAnsi="Heebo" w:cs="Heebo"/>
                <w:sz w:val="20"/>
                <w:szCs w:val="20"/>
              </w:rPr>
              <w:t>30 hours per week</w:t>
            </w:r>
          </w:p>
        </w:tc>
      </w:tr>
    </w:tbl>
    <w:p w14:paraId="3ED0AAE0" w14:textId="77777777" w:rsidR="00D149D4" w:rsidRDefault="00D149D4" w:rsidP="00D149D4">
      <w:pPr>
        <w:rPr>
          <w:rFonts w:ascii="Heebo" w:eastAsia="Heebo" w:hAnsi="Heebo" w:cs="Heebo"/>
          <w:b/>
          <w:sz w:val="20"/>
          <w:szCs w:val="20"/>
        </w:rPr>
      </w:pPr>
    </w:p>
    <w:p w14:paraId="663833A8" w14:textId="77777777" w:rsidR="00D149D4" w:rsidRPr="00CC630D" w:rsidRDefault="00D149D4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  <w:r w:rsidRPr="00CC630D">
        <w:rPr>
          <w:rFonts w:ascii="Teko" w:eastAsia="Times New Roman" w:hAnsi="Teko" w:cs="Teko"/>
          <w:b/>
          <w:bCs/>
          <w:sz w:val="32"/>
          <w:szCs w:val="32"/>
        </w:rPr>
        <w:t>Role purpose</w:t>
      </w:r>
    </w:p>
    <w:p w14:paraId="15229D89" w14:textId="77777777" w:rsidR="00D149D4" w:rsidRDefault="00D149D4" w:rsidP="00D149D4">
      <w:pPr>
        <w:rPr>
          <w:rFonts w:ascii="Heebo" w:eastAsia="Heebo" w:hAnsi="Heebo" w:cs="Heebo"/>
          <w:sz w:val="16"/>
          <w:szCs w:val="16"/>
        </w:rPr>
      </w:pPr>
    </w:p>
    <w:p w14:paraId="6C023AA7" w14:textId="102BAFAB" w:rsidR="00D149D4" w:rsidRDefault="00D149D4" w:rsidP="00D149D4">
      <w:pPr>
        <w:widowControl w:val="0"/>
        <w:rPr>
          <w:rFonts w:ascii="Heebo" w:eastAsia="Heebo" w:hAnsi="Heebo" w:cs="Heebo"/>
          <w:sz w:val="20"/>
          <w:szCs w:val="20"/>
        </w:rPr>
      </w:pPr>
      <w:r w:rsidRPr="3DCF5573">
        <w:rPr>
          <w:rFonts w:ascii="Heebo" w:eastAsia="Heebo" w:hAnsi="Heebo" w:cs="Heebo"/>
          <w:sz w:val="20"/>
          <w:szCs w:val="20"/>
        </w:rPr>
        <w:t>Ripple Effect’s Philanthropy and Partnerships team raise income from</w:t>
      </w:r>
      <w:r w:rsidR="00B64723">
        <w:rPr>
          <w:rFonts w:ascii="Heebo" w:eastAsia="Heebo" w:hAnsi="Heebo" w:cs="Heebo"/>
          <w:sz w:val="20"/>
          <w:szCs w:val="20"/>
        </w:rPr>
        <w:t xml:space="preserve"> philanthropists, trusts and</w:t>
      </w:r>
      <w:r w:rsidRPr="3DCF5573">
        <w:rPr>
          <w:rFonts w:ascii="Heebo" w:eastAsia="Heebo" w:hAnsi="Heebo" w:cs="Heebo"/>
          <w:sz w:val="20"/>
          <w:szCs w:val="20"/>
        </w:rPr>
        <w:t xml:space="preserve"> corporate partners</w:t>
      </w:r>
      <w:r w:rsidR="00B64723">
        <w:rPr>
          <w:rFonts w:ascii="Heebo" w:eastAsia="Heebo" w:hAnsi="Heebo" w:cs="Heebo"/>
          <w:sz w:val="20"/>
          <w:szCs w:val="20"/>
        </w:rPr>
        <w:t xml:space="preserve"> </w:t>
      </w:r>
      <w:r w:rsidRPr="3DCF5573">
        <w:rPr>
          <w:rFonts w:ascii="Heebo" w:eastAsia="Heebo" w:hAnsi="Heebo" w:cs="Heebo"/>
          <w:sz w:val="20"/>
          <w:szCs w:val="20"/>
        </w:rPr>
        <w:t xml:space="preserve">who share our vision of a thriving rural Africa. The </w:t>
      </w:r>
      <w:r>
        <w:rPr>
          <w:rFonts w:ascii="Heebo" w:eastAsia="Heebo" w:hAnsi="Heebo" w:cs="Heebo"/>
          <w:sz w:val="20"/>
          <w:szCs w:val="20"/>
        </w:rPr>
        <w:t xml:space="preserve">Philanthropy </w:t>
      </w:r>
      <w:r w:rsidR="00364B42">
        <w:rPr>
          <w:rFonts w:ascii="Heebo" w:eastAsia="Heebo" w:hAnsi="Heebo" w:cs="Heebo"/>
          <w:sz w:val="20"/>
          <w:szCs w:val="20"/>
        </w:rPr>
        <w:t>Lead</w:t>
      </w:r>
      <w:r w:rsidRPr="3DCF5573">
        <w:rPr>
          <w:rFonts w:ascii="Heebo" w:eastAsia="Heebo" w:hAnsi="Heebo" w:cs="Heebo"/>
          <w:sz w:val="20"/>
          <w:szCs w:val="20"/>
        </w:rPr>
        <w:t xml:space="preserve"> will join an energetic team of six people who have collectively developed an ambitious strategy to raise £1.6 million this year. This income stream is forecast to grow in the years to come as we support Ripple Effect to reach five million more farmers by 2030</w:t>
      </w:r>
      <w:r w:rsidR="00364B42">
        <w:rPr>
          <w:rFonts w:ascii="Heebo" w:eastAsia="Heebo" w:hAnsi="Heebo" w:cs="Heebo"/>
          <w:sz w:val="20"/>
          <w:szCs w:val="20"/>
        </w:rPr>
        <w:t>.</w:t>
      </w:r>
    </w:p>
    <w:p w14:paraId="2C91071D" w14:textId="77777777" w:rsidR="00D149D4" w:rsidRDefault="00D149D4" w:rsidP="00D149D4">
      <w:pPr>
        <w:widowControl w:val="0"/>
        <w:rPr>
          <w:rFonts w:ascii="Heebo" w:eastAsia="Heebo" w:hAnsi="Heebo" w:cs="Heebo"/>
          <w:sz w:val="20"/>
          <w:szCs w:val="20"/>
        </w:rPr>
      </w:pPr>
    </w:p>
    <w:p w14:paraId="52CAB37C" w14:textId="29BCC560" w:rsidR="00D149D4" w:rsidRDefault="00D149D4" w:rsidP="00D149D4">
      <w:pPr>
        <w:widowControl w:val="0"/>
        <w:rPr>
          <w:rFonts w:ascii="Heebo" w:eastAsia="Heebo" w:hAnsi="Heebo" w:cs="Heebo"/>
          <w:sz w:val="20"/>
          <w:szCs w:val="20"/>
        </w:rPr>
      </w:pPr>
      <w:r w:rsidRPr="351F1D47">
        <w:rPr>
          <w:rFonts w:ascii="Heebo" w:eastAsia="Heebo" w:hAnsi="Heebo" w:cs="Heebo"/>
          <w:sz w:val="20"/>
          <w:szCs w:val="20"/>
        </w:rPr>
        <w:t xml:space="preserve">The Philanthropy </w:t>
      </w:r>
      <w:r w:rsidR="00364B42">
        <w:rPr>
          <w:rFonts w:ascii="Heebo" w:eastAsia="Heebo" w:hAnsi="Heebo" w:cs="Heebo"/>
          <w:sz w:val="20"/>
          <w:szCs w:val="20"/>
        </w:rPr>
        <w:t>Lead</w:t>
      </w:r>
      <w:r w:rsidRPr="351F1D47">
        <w:rPr>
          <w:rFonts w:ascii="Heebo" w:eastAsia="Heebo" w:hAnsi="Heebo" w:cs="Heebo"/>
          <w:sz w:val="20"/>
          <w:szCs w:val="20"/>
        </w:rPr>
        <w:t xml:space="preserve"> will</w:t>
      </w:r>
      <w:r w:rsidR="007229E7">
        <w:rPr>
          <w:rFonts w:ascii="Heebo" w:eastAsia="Heebo" w:hAnsi="Heebo" w:cs="Heebo"/>
          <w:sz w:val="20"/>
          <w:szCs w:val="20"/>
        </w:rPr>
        <w:t xml:space="preserve"> take ownership of</w:t>
      </w:r>
      <w:r w:rsidR="00704F46">
        <w:rPr>
          <w:rFonts w:ascii="Heebo" w:eastAsia="Heebo" w:hAnsi="Heebo" w:cs="Heebo"/>
          <w:sz w:val="20"/>
          <w:szCs w:val="20"/>
        </w:rPr>
        <w:t xml:space="preserve"> the strategy for </w:t>
      </w:r>
      <w:r w:rsidR="00485F5C">
        <w:rPr>
          <w:rFonts w:ascii="Heebo" w:eastAsia="Heebo" w:hAnsi="Heebo" w:cs="Heebo"/>
          <w:sz w:val="20"/>
          <w:szCs w:val="20"/>
        </w:rPr>
        <w:t>engaging with</w:t>
      </w:r>
      <w:r w:rsidR="008561C4">
        <w:rPr>
          <w:rFonts w:ascii="Heebo" w:eastAsia="Heebo" w:hAnsi="Heebo" w:cs="Heebo"/>
          <w:sz w:val="20"/>
          <w:szCs w:val="20"/>
        </w:rPr>
        <w:t xml:space="preserve"> high</w:t>
      </w:r>
      <w:r w:rsidR="00485F5C">
        <w:rPr>
          <w:rFonts w:ascii="Heebo" w:eastAsia="Heebo" w:hAnsi="Heebo" w:cs="Heebo"/>
          <w:sz w:val="20"/>
          <w:szCs w:val="20"/>
        </w:rPr>
        <w:t>-</w:t>
      </w:r>
      <w:r w:rsidR="008561C4">
        <w:rPr>
          <w:rFonts w:ascii="Heebo" w:eastAsia="Heebo" w:hAnsi="Heebo" w:cs="Heebo"/>
          <w:sz w:val="20"/>
          <w:szCs w:val="20"/>
        </w:rPr>
        <w:t>net</w:t>
      </w:r>
      <w:r w:rsidR="00485F5C">
        <w:rPr>
          <w:rFonts w:ascii="Heebo" w:eastAsia="Heebo" w:hAnsi="Heebo" w:cs="Heebo"/>
          <w:sz w:val="20"/>
          <w:szCs w:val="20"/>
        </w:rPr>
        <w:t>-</w:t>
      </w:r>
      <w:r w:rsidR="008561C4">
        <w:rPr>
          <w:rFonts w:ascii="Heebo" w:eastAsia="Heebo" w:hAnsi="Heebo" w:cs="Heebo"/>
          <w:sz w:val="20"/>
          <w:szCs w:val="20"/>
        </w:rPr>
        <w:t xml:space="preserve">worth </w:t>
      </w:r>
      <w:r w:rsidR="00BF4263">
        <w:rPr>
          <w:rFonts w:ascii="Heebo" w:eastAsia="Heebo" w:hAnsi="Heebo" w:cs="Heebo"/>
          <w:sz w:val="20"/>
          <w:szCs w:val="20"/>
        </w:rPr>
        <w:t>individuals</w:t>
      </w:r>
      <w:r w:rsidR="00704F46">
        <w:rPr>
          <w:rFonts w:ascii="Heebo" w:eastAsia="Heebo" w:hAnsi="Heebo" w:cs="Heebo"/>
          <w:sz w:val="20"/>
          <w:szCs w:val="20"/>
        </w:rPr>
        <w:t xml:space="preserve">, as well as managing some of our highest value relationships. </w:t>
      </w:r>
      <w:r w:rsidR="0086413F">
        <w:rPr>
          <w:rFonts w:ascii="Heebo" w:eastAsia="Heebo" w:hAnsi="Heebo" w:cs="Heebo"/>
          <w:sz w:val="20"/>
          <w:szCs w:val="20"/>
        </w:rPr>
        <w:t xml:space="preserve">They will </w:t>
      </w:r>
      <w:r w:rsidR="006C3291">
        <w:rPr>
          <w:rFonts w:ascii="Heebo" w:eastAsia="Heebo" w:hAnsi="Heebo" w:cs="Heebo"/>
          <w:sz w:val="20"/>
          <w:szCs w:val="20"/>
        </w:rPr>
        <w:t xml:space="preserve">work closely with the Head of Philanthropy &amp; Partnerships and </w:t>
      </w:r>
      <w:r w:rsidR="008561C4">
        <w:rPr>
          <w:rFonts w:ascii="Heebo" w:eastAsia="Heebo" w:hAnsi="Heebo" w:cs="Heebo"/>
          <w:sz w:val="20"/>
          <w:szCs w:val="20"/>
        </w:rPr>
        <w:t xml:space="preserve">the </w:t>
      </w:r>
      <w:r w:rsidR="006C3291">
        <w:rPr>
          <w:rFonts w:ascii="Heebo" w:eastAsia="Heebo" w:hAnsi="Heebo" w:cs="Heebo"/>
          <w:sz w:val="20"/>
          <w:szCs w:val="20"/>
        </w:rPr>
        <w:t xml:space="preserve">wider team to innovatively grow our pipeline and optimise our supporters’ experience. They will </w:t>
      </w:r>
      <w:r w:rsidR="0086413F">
        <w:rPr>
          <w:rFonts w:ascii="Heebo" w:eastAsia="Heebo" w:hAnsi="Heebo" w:cs="Heebo"/>
          <w:sz w:val="20"/>
          <w:szCs w:val="20"/>
        </w:rPr>
        <w:t xml:space="preserve">also provide strategic support to the </w:t>
      </w:r>
      <w:r w:rsidR="00C86B5E">
        <w:rPr>
          <w:rFonts w:ascii="Heebo" w:eastAsia="Heebo" w:hAnsi="Heebo" w:cs="Heebo"/>
          <w:sz w:val="20"/>
          <w:szCs w:val="20"/>
        </w:rPr>
        <w:t>t</w:t>
      </w:r>
      <w:r w:rsidR="0086413F">
        <w:rPr>
          <w:rFonts w:ascii="Heebo" w:eastAsia="Heebo" w:hAnsi="Heebo" w:cs="Heebo"/>
          <w:sz w:val="20"/>
          <w:szCs w:val="20"/>
        </w:rPr>
        <w:t xml:space="preserve">rusts and </w:t>
      </w:r>
      <w:r w:rsidR="00C86B5E">
        <w:rPr>
          <w:rFonts w:ascii="Heebo" w:eastAsia="Heebo" w:hAnsi="Heebo" w:cs="Heebo"/>
          <w:sz w:val="20"/>
          <w:szCs w:val="20"/>
        </w:rPr>
        <w:t>f</w:t>
      </w:r>
      <w:r w:rsidR="0086413F">
        <w:rPr>
          <w:rFonts w:ascii="Heebo" w:eastAsia="Heebo" w:hAnsi="Heebo" w:cs="Heebo"/>
          <w:sz w:val="20"/>
          <w:szCs w:val="20"/>
        </w:rPr>
        <w:t>oundations portfolio</w:t>
      </w:r>
      <w:r w:rsidR="006C3291">
        <w:rPr>
          <w:rFonts w:ascii="Heebo" w:eastAsia="Heebo" w:hAnsi="Heebo" w:cs="Heebo"/>
          <w:sz w:val="20"/>
          <w:szCs w:val="20"/>
        </w:rPr>
        <w:t xml:space="preserve"> and will line manage </w:t>
      </w:r>
      <w:r w:rsidR="0007128B">
        <w:rPr>
          <w:rFonts w:ascii="Heebo" w:eastAsia="Heebo" w:hAnsi="Heebo" w:cs="Heebo"/>
          <w:sz w:val="20"/>
          <w:szCs w:val="20"/>
        </w:rPr>
        <w:t>one or two</w:t>
      </w:r>
      <w:r w:rsidR="006C3291">
        <w:rPr>
          <w:rFonts w:ascii="Heebo" w:eastAsia="Heebo" w:hAnsi="Heebo" w:cs="Heebo"/>
          <w:sz w:val="20"/>
          <w:szCs w:val="20"/>
        </w:rPr>
        <w:t xml:space="preserve"> Philanthropy and Partnerships Manager</w:t>
      </w:r>
      <w:r w:rsidR="0007128B">
        <w:rPr>
          <w:rFonts w:ascii="Heebo" w:eastAsia="Heebo" w:hAnsi="Heebo" w:cs="Heebo"/>
          <w:sz w:val="20"/>
          <w:szCs w:val="20"/>
        </w:rPr>
        <w:t>s</w:t>
      </w:r>
      <w:r w:rsidR="00757E91">
        <w:rPr>
          <w:rFonts w:ascii="Heebo" w:eastAsia="Heebo" w:hAnsi="Heebo" w:cs="Heebo"/>
          <w:sz w:val="20"/>
          <w:szCs w:val="20"/>
        </w:rPr>
        <w:t xml:space="preserve"> </w:t>
      </w:r>
      <w:r w:rsidR="006C3291">
        <w:rPr>
          <w:rFonts w:ascii="Heebo" w:eastAsia="Heebo" w:hAnsi="Heebo" w:cs="Heebo"/>
          <w:sz w:val="20"/>
          <w:szCs w:val="20"/>
        </w:rPr>
        <w:t>whose portfolio</w:t>
      </w:r>
      <w:r w:rsidR="0007128B">
        <w:rPr>
          <w:rFonts w:ascii="Heebo" w:eastAsia="Heebo" w:hAnsi="Heebo" w:cs="Heebo"/>
          <w:sz w:val="20"/>
          <w:szCs w:val="20"/>
        </w:rPr>
        <w:t xml:space="preserve">s </w:t>
      </w:r>
      <w:r w:rsidR="006C3291">
        <w:rPr>
          <w:rFonts w:ascii="Heebo" w:eastAsia="Heebo" w:hAnsi="Heebo" w:cs="Heebo"/>
          <w:sz w:val="20"/>
          <w:szCs w:val="20"/>
        </w:rPr>
        <w:t xml:space="preserve">span philanthropy, trusts and corporate income streams. </w:t>
      </w:r>
      <w:r w:rsidRPr="351F1D47">
        <w:rPr>
          <w:rFonts w:ascii="Heebo" w:eastAsia="Heebo" w:hAnsi="Heebo" w:cs="Heebo"/>
          <w:sz w:val="20"/>
          <w:szCs w:val="20"/>
        </w:rPr>
        <w:t>We have a dedicated network of existing supporters and a strategy in place to reach new people with an affinity for our work, so you’ll be building on strong foundations</w:t>
      </w:r>
      <w:r w:rsidR="00D37D24">
        <w:rPr>
          <w:rFonts w:ascii="Heebo" w:eastAsia="Heebo" w:hAnsi="Heebo" w:cs="Heebo"/>
          <w:sz w:val="20"/>
          <w:szCs w:val="20"/>
        </w:rPr>
        <w:t xml:space="preserve"> with space to share your expertise.</w:t>
      </w:r>
    </w:p>
    <w:p w14:paraId="45546E9E" w14:textId="77777777" w:rsidR="00D149D4" w:rsidRDefault="00D149D4" w:rsidP="00D149D4">
      <w:pPr>
        <w:widowControl w:val="0"/>
        <w:rPr>
          <w:rFonts w:ascii="Heebo" w:eastAsia="Heebo" w:hAnsi="Heebo" w:cs="Heebo"/>
          <w:sz w:val="20"/>
          <w:szCs w:val="20"/>
        </w:rPr>
      </w:pPr>
    </w:p>
    <w:p w14:paraId="532483AE" w14:textId="77777777" w:rsidR="00D149D4" w:rsidRDefault="00D149D4" w:rsidP="00D149D4">
      <w:pPr>
        <w:widowControl w:val="0"/>
        <w:rPr>
          <w:rFonts w:ascii="Heebo" w:eastAsia="Heebo" w:hAnsi="Heebo" w:cs="Heebo"/>
          <w:sz w:val="20"/>
          <w:szCs w:val="20"/>
        </w:rPr>
      </w:pPr>
      <w:r w:rsidRPr="3DCF5573">
        <w:rPr>
          <w:rFonts w:ascii="Heebo" w:eastAsia="Heebo" w:hAnsi="Heebo" w:cs="Heebo"/>
          <w:sz w:val="20"/>
          <w:szCs w:val="20"/>
        </w:rPr>
        <w:t>Above all, we’re looking for someone positive and proactive who will join an energetic team to make an important contribution to the success of Ripple Effect’s global fundraising strategy.</w:t>
      </w:r>
    </w:p>
    <w:p w14:paraId="3ADC93B6" w14:textId="77777777" w:rsidR="00D149D4" w:rsidRDefault="00D149D4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</w:p>
    <w:p w14:paraId="3A3B59A3" w14:textId="77777777" w:rsidR="006C3291" w:rsidRDefault="006C3291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</w:p>
    <w:p w14:paraId="28A5473B" w14:textId="648DADB6" w:rsidR="00D149D4" w:rsidRPr="00FC7832" w:rsidRDefault="00D149D4" w:rsidP="00FC7832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  <w:r w:rsidRPr="00CC630D">
        <w:rPr>
          <w:rFonts w:ascii="Teko" w:eastAsia="Times New Roman" w:hAnsi="Teko" w:cs="Teko"/>
          <w:b/>
          <w:bCs/>
          <w:sz w:val="32"/>
          <w:szCs w:val="32"/>
        </w:rPr>
        <w:lastRenderedPageBreak/>
        <w:t>Key responsibilities</w:t>
      </w:r>
    </w:p>
    <w:tbl>
      <w:tblPr>
        <w:tblW w:w="90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230"/>
      </w:tblGrid>
      <w:tr w:rsidR="00036022" w14:paraId="383CCF5A" w14:textId="77777777" w:rsidTr="00CD7527">
        <w:trPr>
          <w:trHeight w:val="2070"/>
        </w:trPr>
        <w:tc>
          <w:tcPr>
            <w:tcW w:w="2830" w:type="dxa"/>
          </w:tcPr>
          <w:p w14:paraId="53E63D86" w14:textId="4CAFF319" w:rsidR="00036022" w:rsidRDefault="00036022" w:rsidP="00CD7527">
            <w:pPr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 xml:space="preserve">Support the P&amp;P team to grow the </w:t>
            </w:r>
            <w:r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>philanthropy pipeline</w:t>
            </w:r>
            <w:r w:rsidR="002648C5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E2238D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>positioning us to meet</w:t>
            </w:r>
            <w:r w:rsidR="002648C5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 xml:space="preserve"> income targets</w:t>
            </w:r>
          </w:p>
        </w:tc>
        <w:tc>
          <w:tcPr>
            <w:tcW w:w="6230" w:type="dxa"/>
          </w:tcPr>
          <w:p w14:paraId="2EEC37CA" w14:textId="2946A203" w:rsidR="00036022" w:rsidRDefault="0071485D" w:rsidP="00D14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Lead on the creation and delivery of a</w:t>
            </w:r>
            <w:r w:rsidR="00896C65">
              <w:rPr>
                <w:rFonts w:ascii="Heebo" w:eastAsia="Heebo" w:hAnsi="Heebo" w:cs="Heebo"/>
                <w:sz w:val="20"/>
                <w:szCs w:val="20"/>
              </w:rPr>
              <w:t xml:space="preserve">n engagement plan </w:t>
            </w:r>
            <w:r w:rsidR="003B78C3">
              <w:rPr>
                <w:rFonts w:ascii="Heebo" w:eastAsia="Heebo" w:hAnsi="Heebo" w:cs="Heebo"/>
                <w:sz w:val="20"/>
                <w:szCs w:val="20"/>
              </w:rPr>
              <w:t>to expand the philanthropy portfolio</w:t>
            </w:r>
            <w:r w:rsidR="00FB1828">
              <w:rPr>
                <w:rFonts w:ascii="Heebo" w:eastAsia="Heebo" w:hAnsi="Heebo" w:cs="Heebo"/>
                <w:sz w:val="20"/>
                <w:szCs w:val="20"/>
              </w:rPr>
              <w:t>, both within our existing networks and externally</w:t>
            </w:r>
          </w:p>
          <w:p w14:paraId="1EC994AB" w14:textId="5CF32CE1" w:rsidR="00896C65" w:rsidRDefault="00896C65" w:rsidP="00D14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Work with the team to create</w:t>
            </w:r>
            <w:r w:rsidR="00E53B96">
              <w:rPr>
                <w:rFonts w:ascii="Heebo" w:eastAsia="Heebo" w:hAnsi="Heebo" w:cs="Heebo"/>
                <w:sz w:val="20"/>
                <w:szCs w:val="20"/>
              </w:rPr>
              <w:t xml:space="preserve"> donor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 </w:t>
            </w:r>
            <w:r w:rsidR="003003FE">
              <w:rPr>
                <w:rFonts w:ascii="Heebo" w:eastAsia="Heebo" w:hAnsi="Heebo" w:cs="Heebo"/>
                <w:sz w:val="20"/>
                <w:szCs w:val="20"/>
              </w:rPr>
              <w:t>plans which strengthen engagement</w:t>
            </w:r>
            <w:r w:rsidR="00FB1828">
              <w:rPr>
                <w:rFonts w:ascii="Heebo" w:eastAsia="Heebo" w:hAnsi="Heebo" w:cs="Heebo"/>
                <w:sz w:val="20"/>
                <w:szCs w:val="20"/>
              </w:rPr>
              <w:t xml:space="preserve"> of existing supporters</w:t>
            </w:r>
            <w:r w:rsidR="003003FE">
              <w:rPr>
                <w:rFonts w:ascii="Heebo" w:eastAsia="Heebo" w:hAnsi="Heebo" w:cs="Heebo"/>
                <w:sz w:val="20"/>
                <w:szCs w:val="20"/>
              </w:rPr>
              <w:t xml:space="preserve"> and </w:t>
            </w:r>
            <w:r w:rsidR="009B688A">
              <w:rPr>
                <w:rFonts w:ascii="Heebo" w:eastAsia="Heebo" w:hAnsi="Heebo" w:cs="Heebo"/>
                <w:sz w:val="20"/>
                <w:szCs w:val="20"/>
              </w:rPr>
              <w:t>provide opportunities to ask for renewed and uplifted gifts</w:t>
            </w:r>
          </w:p>
          <w:p w14:paraId="42D31E43" w14:textId="463974B0" w:rsidR="00E22200" w:rsidRPr="3DCF5573" w:rsidRDefault="00E22200" w:rsidP="00D14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 xml:space="preserve">Oversee key initiatives to grow the philanthropy portfolio, including the development of thematic funds, delivery of events and </w:t>
            </w:r>
            <w:r w:rsidR="00A67F58">
              <w:rPr>
                <w:rFonts w:ascii="Heebo" w:eastAsia="Heebo" w:hAnsi="Heebo" w:cs="Heebo"/>
                <w:sz w:val="20"/>
                <w:szCs w:val="20"/>
              </w:rPr>
              <w:t>engagement with external networks.</w:t>
            </w:r>
          </w:p>
        </w:tc>
      </w:tr>
      <w:tr w:rsidR="00D149D4" w14:paraId="61872416" w14:textId="77777777" w:rsidTr="00CD7527">
        <w:trPr>
          <w:trHeight w:val="2070"/>
        </w:trPr>
        <w:tc>
          <w:tcPr>
            <w:tcW w:w="2830" w:type="dxa"/>
          </w:tcPr>
          <w:p w14:paraId="67AA723B" w14:textId="6C6F2E7A" w:rsidR="00D149D4" w:rsidRDefault="00D37D24" w:rsidP="00CD7527">
            <w:r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>Lead on</w:t>
            </w:r>
            <w:r w:rsidR="00D149D4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 xml:space="preserve"> stewardship </w:t>
            </w:r>
            <w:r w:rsidR="002F589C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>for the philanthropy portfolio, ensuring efficiency an</w:t>
            </w:r>
            <w:r w:rsidR="005F27BF"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>d optimising donor experience</w:t>
            </w:r>
          </w:p>
          <w:p w14:paraId="10ED2C6F" w14:textId="77777777" w:rsidR="00D149D4" w:rsidRDefault="00D149D4" w:rsidP="00CD7527">
            <w:pPr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230" w:type="dxa"/>
          </w:tcPr>
          <w:p w14:paraId="75CE607C" w14:textId="46220D5C" w:rsidR="00D149D4" w:rsidRDefault="00A67F58" w:rsidP="00D14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Support the team to provide excellent stewardship</w:t>
            </w:r>
            <w:r w:rsidR="009B688A">
              <w:rPr>
                <w:rFonts w:ascii="Heebo" w:eastAsia="Heebo" w:hAnsi="Heebo" w:cs="Heebo"/>
                <w:sz w:val="20"/>
                <w:szCs w:val="20"/>
              </w:rPr>
              <w:t xml:space="preserve"> to philanthropy supporters through co-ordinated communications</w:t>
            </w:r>
          </w:p>
          <w:p w14:paraId="09585DCD" w14:textId="1F6D2A27" w:rsidR="00D149D4" w:rsidRDefault="009B688A" w:rsidP="00D14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Lead work to e</w:t>
            </w:r>
            <w:r w:rsidR="00D149D4" w:rsidRPr="3DCF5573">
              <w:rPr>
                <w:rFonts w:ascii="Heebo" w:eastAsia="Heebo" w:hAnsi="Heebo" w:cs="Heebo"/>
                <w:sz w:val="20"/>
                <w:szCs w:val="20"/>
              </w:rPr>
              <w:t xml:space="preserve">nsure supporters are 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creatively </w:t>
            </w:r>
            <w:r w:rsidR="00D149D4" w:rsidRPr="3DCF5573">
              <w:rPr>
                <w:rFonts w:ascii="Heebo" w:eastAsia="Heebo" w:hAnsi="Heebo" w:cs="Heebo"/>
                <w:sz w:val="20"/>
                <w:szCs w:val="20"/>
              </w:rPr>
              <w:t>recognised through timely and bespoke thanking and reporting</w:t>
            </w:r>
          </w:p>
          <w:p w14:paraId="1E13328E" w14:textId="066A8315" w:rsidR="00D149D4" w:rsidRDefault="009B688A" w:rsidP="00D149D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Manage your own portfolio of philanthropists</w:t>
            </w:r>
            <w:r w:rsidR="00E90B49">
              <w:rPr>
                <w:rFonts w:ascii="Heebo" w:eastAsia="Heebo" w:hAnsi="Heebo" w:cs="Heebo"/>
                <w:sz w:val="20"/>
                <w:szCs w:val="20"/>
              </w:rPr>
              <w:t>,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 </w:t>
            </w:r>
            <w:r w:rsidR="00842543">
              <w:rPr>
                <w:rFonts w:ascii="Heebo" w:eastAsia="Heebo" w:hAnsi="Heebo" w:cs="Heebo"/>
                <w:sz w:val="20"/>
                <w:szCs w:val="20"/>
              </w:rPr>
              <w:t>t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rusts and </w:t>
            </w:r>
            <w:r w:rsidR="00842543">
              <w:rPr>
                <w:rFonts w:ascii="Heebo" w:eastAsia="Heebo" w:hAnsi="Heebo" w:cs="Heebo"/>
                <w:sz w:val="20"/>
                <w:szCs w:val="20"/>
              </w:rPr>
              <w:t>f</w:t>
            </w:r>
            <w:r>
              <w:rPr>
                <w:rFonts w:ascii="Heebo" w:eastAsia="Heebo" w:hAnsi="Heebo" w:cs="Heebo"/>
                <w:sz w:val="20"/>
                <w:szCs w:val="20"/>
              </w:rPr>
              <w:t>oundations</w:t>
            </w:r>
            <w:r w:rsidR="00842543">
              <w:rPr>
                <w:rFonts w:ascii="Heebo" w:eastAsia="Heebo" w:hAnsi="Heebo" w:cs="Heebo"/>
                <w:sz w:val="20"/>
                <w:szCs w:val="20"/>
              </w:rPr>
              <w:t xml:space="preserve"> (</w:t>
            </w:r>
            <w:r w:rsidR="00E90B49">
              <w:rPr>
                <w:rFonts w:ascii="Heebo" w:eastAsia="Heebo" w:hAnsi="Heebo" w:cs="Heebo"/>
                <w:sz w:val="20"/>
                <w:szCs w:val="20"/>
              </w:rPr>
              <w:t>and</w:t>
            </w:r>
            <w:r w:rsidR="00842543">
              <w:rPr>
                <w:rFonts w:ascii="Heebo" w:eastAsia="Heebo" w:hAnsi="Heebo" w:cs="Heebo"/>
                <w:sz w:val="20"/>
                <w:szCs w:val="20"/>
              </w:rPr>
              <w:t xml:space="preserve"> possibly some</w:t>
            </w:r>
            <w:r w:rsidR="00E90B49">
              <w:rPr>
                <w:rFonts w:ascii="Heebo" w:eastAsia="Heebo" w:hAnsi="Heebo" w:cs="Heebo"/>
                <w:sz w:val="20"/>
                <w:szCs w:val="20"/>
              </w:rPr>
              <w:t xml:space="preserve"> smaller corporate partners</w:t>
            </w:r>
            <w:r w:rsidR="00842543">
              <w:rPr>
                <w:rFonts w:ascii="Heebo" w:eastAsia="Heebo" w:hAnsi="Heebo" w:cs="Heebo"/>
                <w:sz w:val="20"/>
                <w:szCs w:val="20"/>
              </w:rPr>
              <w:t xml:space="preserve"> too),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 </w:t>
            </w:r>
            <w:r w:rsidR="002648C5">
              <w:rPr>
                <w:rFonts w:ascii="Heebo" w:eastAsia="Heebo" w:hAnsi="Heebo" w:cs="Heebo"/>
                <w:sz w:val="20"/>
                <w:szCs w:val="20"/>
              </w:rPr>
              <w:t>modelling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 </w:t>
            </w:r>
            <w:r w:rsidR="002648C5">
              <w:rPr>
                <w:rFonts w:ascii="Heebo" w:eastAsia="Heebo" w:hAnsi="Heebo" w:cs="Heebo"/>
                <w:sz w:val="20"/>
                <w:szCs w:val="20"/>
              </w:rPr>
              <w:t xml:space="preserve">excellent </w:t>
            </w:r>
            <w:r w:rsidR="003B78C3">
              <w:rPr>
                <w:rFonts w:ascii="Heebo" w:eastAsia="Heebo" w:hAnsi="Heebo" w:cs="Heebo"/>
                <w:sz w:val="20"/>
                <w:szCs w:val="20"/>
              </w:rPr>
              <w:t>donor care.</w:t>
            </w:r>
          </w:p>
        </w:tc>
      </w:tr>
      <w:tr w:rsidR="00D149D4" w14:paraId="333A1372" w14:textId="77777777" w:rsidTr="00CD7527">
        <w:tc>
          <w:tcPr>
            <w:tcW w:w="2830" w:type="dxa"/>
          </w:tcPr>
          <w:p w14:paraId="18804A2B" w14:textId="29384B4A" w:rsidR="00D149D4" w:rsidRDefault="004A6633" w:rsidP="00CD7527">
            <w:pPr>
              <w:rPr>
                <w:rFonts w:ascii="Heebo" w:eastAsia="Heebo" w:hAnsi="Heebo" w:cs="Heebo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ebo" w:eastAsia="Heebo" w:hAnsi="Heebo" w:cs="Heebo"/>
                <w:b/>
                <w:bCs/>
                <w:color w:val="000000" w:themeColor="text1"/>
                <w:sz w:val="20"/>
                <w:szCs w:val="20"/>
              </w:rPr>
              <w:t>Optimise processes for donor identification, prioritisation and management, moving prospects through the pipeline</w:t>
            </w:r>
          </w:p>
        </w:tc>
        <w:tc>
          <w:tcPr>
            <w:tcW w:w="6230" w:type="dxa"/>
          </w:tcPr>
          <w:p w14:paraId="736810F6" w14:textId="3D701D11" w:rsidR="00D149D4" w:rsidRPr="00367179" w:rsidRDefault="00D149D4" w:rsidP="00D149D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Heebo" w:eastAsia="Heebo" w:hAnsi="Heebo" w:cs="Heebo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Support work to identify key prospects </w:t>
            </w:r>
            <w:r w:rsidR="004A6633">
              <w:rPr>
                <w:rFonts w:ascii="Heebo" w:eastAsia="Heebo" w:hAnsi="Heebo" w:cs="Heebo"/>
                <w:sz w:val="20"/>
                <w:szCs w:val="20"/>
              </w:rPr>
              <w:t>in our</w:t>
            </w: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 existing networks, including through our patrons, trustees and corporate taskforce</w:t>
            </w:r>
          </w:p>
          <w:p w14:paraId="7A5F9F2E" w14:textId="77777777" w:rsidR="00D149D4" w:rsidRPr="00367179" w:rsidRDefault="00D149D4" w:rsidP="00D149D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>Work with the Fundraising Insight team to ensure prospects are screened and prioritised</w:t>
            </w:r>
          </w:p>
          <w:p w14:paraId="5EDA2515" w14:textId="77777777" w:rsidR="00D149D4" w:rsidRDefault="00D149D4" w:rsidP="00D149D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Work with 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the </w:t>
            </w:r>
            <w:r w:rsidRPr="3DCF5573">
              <w:rPr>
                <w:rFonts w:ascii="Heebo" w:eastAsia="Heebo" w:hAnsi="Heebo" w:cs="Heebo"/>
                <w:sz w:val="20"/>
                <w:szCs w:val="20"/>
              </w:rPr>
              <w:t>Comm</w:t>
            </w:r>
            <w:r>
              <w:rPr>
                <w:rFonts w:ascii="Heebo" w:eastAsia="Heebo" w:hAnsi="Heebo" w:cs="Heebo"/>
                <w:sz w:val="20"/>
                <w:szCs w:val="20"/>
              </w:rPr>
              <w:t>unication</w:t>
            </w:r>
            <w:r w:rsidRPr="3DCF5573">
              <w:rPr>
                <w:rFonts w:ascii="Heebo" w:eastAsia="Heebo" w:hAnsi="Heebo" w:cs="Heebo"/>
                <w:sz w:val="20"/>
                <w:szCs w:val="20"/>
              </w:rPr>
              <w:t>s</w:t>
            </w:r>
            <w:r>
              <w:rPr>
                <w:rFonts w:ascii="Heebo" w:eastAsia="Heebo" w:hAnsi="Heebo" w:cs="Heebo"/>
                <w:sz w:val="20"/>
                <w:szCs w:val="20"/>
              </w:rPr>
              <w:t xml:space="preserve"> and Programmes teams</w:t>
            </w: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 to identify and pursue opportunities to position Ripple Effect as experts in our areas of </w:t>
            </w:r>
            <w:r>
              <w:rPr>
                <w:rFonts w:ascii="Heebo" w:eastAsia="Heebo" w:hAnsi="Heebo" w:cs="Heebo"/>
                <w:sz w:val="20"/>
                <w:szCs w:val="20"/>
              </w:rPr>
              <w:t>focus</w:t>
            </w:r>
          </w:p>
          <w:p w14:paraId="416AA49E" w14:textId="1E97C90B" w:rsidR="005846C8" w:rsidRPr="00367179" w:rsidRDefault="004410AB" w:rsidP="00D149D4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Work with Fundraising Insight on</w:t>
            </w:r>
            <w:r w:rsidR="005846C8">
              <w:rPr>
                <w:rFonts w:ascii="Heebo" w:eastAsia="Heebo" w:hAnsi="Heebo" w:cs="Heebo"/>
                <w:sz w:val="20"/>
                <w:szCs w:val="20"/>
              </w:rPr>
              <w:t xml:space="preserve"> analysis of donor trends both internally and externally and use </w:t>
            </w:r>
            <w:r>
              <w:rPr>
                <w:rFonts w:ascii="Heebo" w:eastAsia="Heebo" w:hAnsi="Heebo" w:cs="Heebo"/>
                <w:sz w:val="20"/>
                <w:szCs w:val="20"/>
              </w:rPr>
              <w:t>this</w:t>
            </w:r>
            <w:r w:rsidR="005846C8">
              <w:rPr>
                <w:rFonts w:ascii="Heebo" w:eastAsia="Heebo" w:hAnsi="Heebo" w:cs="Heebo"/>
                <w:sz w:val="20"/>
                <w:szCs w:val="20"/>
              </w:rPr>
              <w:t xml:space="preserve"> to advise on our approach.</w:t>
            </w:r>
          </w:p>
        </w:tc>
      </w:tr>
      <w:tr w:rsidR="00D37D24" w14:paraId="24E43124" w14:textId="77777777" w:rsidTr="00CD7527">
        <w:tc>
          <w:tcPr>
            <w:tcW w:w="2830" w:type="dxa"/>
          </w:tcPr>
          <w:p w14:paraId="5608D248" w14:textId="77777777" w:rsidR="00D37D24" w:rsidRDefault="00D37D24" w:rsidP="00D37D24">
            <w:pPr>
              <w:rPr>
                <w:rFonts w:ascii="Heebo" w:eastAsia="Heebo" w:hAnsi="Heebo" w:cs="Heebo"/>
                <w:b/>
                <w:bCs/>
                <w:sz w:val="20"/>
                <w:szCs w:val="20"/>
              </w:rPr>
            </w:pPr>
            <w:r w:rsidRPr="351F1D47">
              <w:rPr>
                <w:rFonts w:ascii="Heebo" w:eastAsia="Heebo" w:hAnsi="Heebo" w:cs="Heebo"/>
                <w:b/>
                <w:bCs/>
                <w:sz w:val="20"/>
                <w:szCs w:val="20"/>
              </w:rPr>
              <w:t>Lead on strategic and operational tasks for the wider P&amp;P team, positioning us to achieve our income targets</w:t>
            </w:r>
          </w:p>
        </w:tc>
        <w:tc>
          <w:tcPr>
            <w:tcW w:w="6230" w:type="dxa"/>
          </w:tcPr>
          <w:p w14:paraId="276DA9AE" w14:textId="022DD95A" w:rsidR="00AD03CE" w:rsidRPr="00AD03CE" w:rsidRDefault="00AD03CE" w:rsidP="00D37D2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 w:rsidRPr="00AD03CE">
              <w:rPr>
                <w:rFonts w:ascii="Heebo" w:eastAsia="Heebo" w:hAnsi="Heebo" w:cs="Heebo"/>
                <w:sz w:val="20"/>
                <w:szCs w:val="20"/>
              </w:rPr>
              <w:t xml:space="preserve">Line </w:t>
            </w:r>
            <w:proofErr w:type="gramStart"/>
            <w:r w:rsidRPr="00AD03CE">
              <w:rPr>
                <w:rFonts w:ascii="Heebo" w:eastAsia="Heebo" w:hAnsi="Heebo" w:cs="Heebo"/>
                <w:sz w:val="20"/>
                <w:szCs w:val="20"/>
              </w:rPr>
              <w:t>manage</w:t>
            </w:r>
            <w:proofErr w:type="gramEnd"/>
            <w:r w:rsidRPr="00AD03CE">
              <w:rPr>
                <w:rFonts w:ascii="Heebo" w:eastAsia="Heebo" w:hAnsi="Heebo" w:cs="Heebo"/>
                <w:sz w:val="20"/>
                <w:szCs w:val="20"/>
              </w:rPr>
              <w:t xml:space="preserve"> one or two Philanthropy &amp; Partnerships Managers, supporting the</w:t>
            </w:r>
            <w:r w:rsidR="002C60C0">
              <w:rPr>
                <w:rFonts w:ascii="Heebo" w:eastAsia="Heebo" w:hAnsi="Heebo" w:cs="Heebo"/>
                <w:sz w:val="20"/>
                <w:szCs w:val="20"/>
              </w:rPr>
              <w:t xml:space="preserve">ir development </w:t>
            </w:r>
          </w:p>
          <w:p w14:paraId="6082981F" w14:textId="66D24006" w:rsidR="00D37D24" w:rsidRPr="002C60C0" w:rsidRDefault="00D37D24" w:rsidP="002C60C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Heebo" w:eastAsia="Heebo" w:hAnsi="Heebo" w:cs="Heebo"/>
              </w:rPr>
            </w:pPr>
            <w:r w:rsidRPr="351F1D47">
              <w:rPr>
                <w:rFonts w:ascii="Heebo" w:eastAsia="Heebo" w:hAnsi="Heebo" w:cs="Heebo"/>
                <w:sz w:val="20"/>
                <w:szCs w:val="20"/>
              </w:rPr>
              <w:t>Support the team to record and track income and expenditure</w:t>
            </w:r>
            <w:r w:rsidR="002C60C0">
              <w:rPr>
                <w:rFonts w:ascii="Heebo" w:eastAsia="Heebo" w:hAnsi="Heebo" w:cs="Heebo"/>
                <w:sz w:val="20"/>
                <w:szCs w:val="20"/>
              </w:rPr>
              <w:t xml:space="preserve"> and m</w:t>
            </w:r>
            <w:r w:rsidRPr="002C60C0">
              <w:rPr>
                <w:rFonts w:ascii="Heebo" w:eastAsia="Heebo" w:hAnsi="Heebo" w:cs="Heebo"/>
                <w:sz w:val="20"/>
                <w:szCs w:val="20"/>
              </w:rPr>
              <w:t>aintain accurate records of supporter relationships in Raisers Edge NXT</w:t>
            </w:r>
          </w:p>
          <w:p w14:paraId="0D12CA36" w14:textId="686CFD65" w:rsidR="00D37D24" w:rsidRPr="008B0706" w:rsidRDefault="00F82988" w:rsidP="00D37D24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>
              <w:rPr>
                <w:rFonts w:ascii="Heebo" w:eastAsia="Heebo" w:hAnsi="Heebo" w:cs="Heebo"/>
                <w:sz w:val="20"/>
                <w:szCs w:val="20"/>
              </w:rPr>
              <w:t>Deputise for the Head of Philanthropy &amp; Partnerships as required.</w:t>
            </w:r>
          </w:p>
        </w:tc>
      </w:tr>
      <w:tr w:rsidR="00D37D24" w14:paraId="481C5803" w14:textId="77777777" w:rsidTr="00CD7527">
        <w:trPr>
          <w:trHeight w:val="1260"/>
        </w:trPr>
        <w:tc>
          <w:tcPr>
            <w:tcW w:w="2830" w:type="dxa"/>
          </w:tcPr>
          <w:p w14:paraId="613DFC68" w14:textId="77777777" w:rsidR="00D37D24" w:rsidRDefault="00D37D24" w:rsidP="00D37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ebo" w:eastAsia="Heebo" w:hAnsi="Heebo" w:cs="Heebo"/>
                <w:b/>
                <w:color w:val="000000"/>
                <w:sz w:val="20"/>
                <w:szCs w:val="20"/>
              </w:rPr>
            </w:pPr>
            <w:r>
              <w:rPr>
                <w:rFonts w:ascii="Heebo" w:eastAsia="Heebo" w:hAnsi="Heebo" w:cs="Heebo"/>
                <w:b/>
                <w:color w:val="000000"/>
                <w:sz w:val="20"/>
                <w:szCs w:val="20"/>
              </w:rPr>
              <w:t>Other duties</w:t>
            </w:r>
          </w:p>
          <w:p w14:paraId="220902D1" w14:textId="77777777" w:rsidR="00D37D24" w:rsidRDefault="00D37D24" w:rsidP="00D37D24"/>
          <w:p w14:paraId="4EBDC805" w14:textId="77777777" w:rsidR="00D37D24" w:rsidRDefault="00D37D24" w:rsidP="00D37D24"/>
          <w:p w14:paraId="61AF3537" w14:textId="77777777" w:rsidR="00D37D24" w:rsidRDefault="00D37D24" w:rsidP="00D37D24">
            <w:pPr>
              <w:ind w:firstLine="720"/>
            </w:pPr>
          </w:p>
          <w:p w14:paraId="1999712D" w14:textId="77777777" w:rsidR="00D37D24" w:rsidRDefault="00D37D24" w:rsidP="00D37D24"/>
        </w:tc>
        <w:tc>
          <w:tcPr>
            <w:tcW w:w="6230" w:type="dxa"/>
          </w:tcPr>
          <w:p w14:paraId="2E9777EE" w14:textId="77777777" w:rsidR="00D37D24" w:rsidRDefault="00D37D24" w:rsidP="00D37D2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Travel within the UK and to overseas country offices </w:t>
            </w:r>
            <w:proofErr w:type="gramStart"/>
            <w:r w:rsidRPr="3DCF5573">
              <w:rPr>
                <w:rFonts w:ascii="Heebo" w:eastAsia="Heebo" w:hAnsi="Heebo" w:cs="Heebo"/>
                <w:sz w:val="20"/>
                <w:szCs w:val="20"/>
              </w:rPr>
              <w:t>if and when</w:t>
            </w:r>
            <w:proofErr w:type="gramEnd"/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 necessary, with appropriate notice.</w:t>
            </w:r>
          </w:p>
          <w:p w14:paraId="03E0C23A" w14:textId="77777777" w:rsidR="00D37D24" w:rsidRDefault="00D37D24" w:rsidP="00D37D24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Heebo" w:eastAsia="Heebo" w:hAnsi="Heebo" w:cs="Heebo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t>Ensure compliance with Ripple Effect policies and all relevant legislation.</w:t>
            </w:r>
          </w:p>
          <w:p w14:paraId="56B3BB11" w14:textId="550A59B9" w:rsidR="00D37D24" w:rsidRPr="00F82988" w:rsidRDefault="00D37D24" w:rsidP="00F82988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Heebo" w:eastAsia="Heebo" w:hAnsi="Heebo" w:cs="Heebo"/>
                <w:color w:val="000000"/>
                <w:sz w:val="20"/>
                <w:szCs w:val="20"/>
              </w:rPr>
            </w:pPr>
            <w:r w:rsidRPr="3DCF5573">
              <w:rPr>
                <w:rFonts w:ascii="Heebo" w:eastAsia="Heebo" w:hAnsi="Heebo" w:cs="Heebo"/>
                <w:sz w:val="20"/>
                <w:szCs w:val="20"/>
              </w:rPr>
              <w:lastRenderedPageBreak/>
              <w:t xml:space="preserve">Act </w:t>
            </w:r>
            <w:proofErr w:type="gramStart"/>
            <w:r w:rsidRPr="3DCF5573">
              <w:rPr>
                <w:rFonts w:ascii="Heebo" w:eastAsia="Heebo" w:hAnsi="Heebo" w:cs="Heebo"/>
                <w:sz w:val="20"/>
                <w:szCs w:val="20"/>
              </w:rPr>
              <w:t>at all times</w:t>
            </w:r>
            <w:proofErr w:type="gramEnd"/>
            <w:r w:rsidRPr="3DCF5573">
              <w:rPr>
                <w:rFonts w:ascii="Heebo" w:eastAsia="Heebo" w:hAnsi="Heebo" w:cs="Heebo"/>
                <w:sz w:val="20"/>
                <w:szCs w:val="20"/>
              </w:rPr>
              <w:t xml:space="preserve"> according to Ripple Effect’s values and in support of its Africa Forward Together approach.</w:t>
            </w:r>
          </w:p>
        </w:tc>
      </w:tr>
    </w:tbl>
    <w:p w14:paraId="026946F5" w14:textId="77777777" w:rsidR="00D149D4" w:rsidRPr="00CC630D" w:rsidRDefault="00D149D4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  <w:r w:rsidRPr="00CC630D">
        <w:rPr>
          <w:rFonts w:ascii="Teko" w:eastAsia="Times New Roman" w:hAnsi="Teko" w:cs="Teko"/>
          <w:b/>
          <w:bCs/>
          <w:sz w:val="32"/>
          <w:szCs w:val="32"/>
        </w:rPr>
        <w:lastRenderedPageBreak/>
        <w:t>Safeguarding</w:t>
      </w:r>
    </w:p>
    <w:p w14:paraId="1BD3CCA5" w14:textId="77777777" w:rsidR="00D149D4" w:rsidRDefault="00D149D4" w:rsidP="00D149D4">
      <w:pPr>
        <w:pBdr>
          <w:top w:val="nil"/>
          <w:left w:val="nil"/>
          <w:bottom w:val="nil"/>
          <w:right w:val="nil"/>
          <w:between w:val="nil"/>
        </w:pBdr>
        <w:rPr>
          <w:rFonts w:ascii="Heebo" w:eastAsia="Heebo" w:hAnsi="Heebo" w:cs="Heebo"/>
          <w:i/>
          <w:iCs/>
          <w:color w:val="000000"/>
          <w:sz w:val="20"/>
          <w:szCs w:val="20"/>
        </w:rPr>
      </w:pPr>
      <w:r w:rsidRPr="3DCF5573">
        <w:rPr>
          <w:rFonts w:ascii="Heebo" w:eastAsia="Heebo" w:hAnsi="Heebo" w:cs="Heebo"/>
          <w:color w:val="000000" w:themeColor="text1"/>
          <w:sz w:val="20"/>
          <w:szCs w:val="20"/>
        </w:rPr>
        <w:t xml:space="preserve">At Ripple Effect, we are committed to creating a safe and rewarding </w:t>
      </w:r>
      <w:proofErr w:type="gramStart"/>
      <w:r w:rsidRPr="3DCF5573">
        <w:rPr>
          <w:rFonts w:ascii="Heebo" w:eastAsia="Heebo" w:hAnsi="Heebo" w:cs="Heebo"/>
          <w:color w:val="000000" w:themeColor="text1"/>
          <w:sz w:val="20"/>
          <w:szCs w:val="20"/>
        </w:rPr>
        <w:t>environment</w:t>
      </w:r>
      <w:proofErr w:type="gramEnd"/>
      <w:r w:rsidRPr="3DCF5573">
        <w:rPr>
          <w:rFonts w:ascii="Heebo" w:eastAsia="Heebo" w:hAnsi="Heebo" w:cs="Heebo"/>
          <w:color w:val="000000" w:themeColor="text1"/>
          <w:sz w:val="20"/>
          <w:szCs w:val="20"/>
        </w:rPr>
        <w:t xml:space="preserve"> for all our people, including staff, participants, partners, volunteers, children, and vulnerable adults. It is a shared responsibility to ensure that everyone is treated properly and protected from harm, exploitation, and abuse. To fulfil this commitment, we have established a robust Safeguarding Policy that everyone working with us is expected to follow, along with a confidential whistle-blowing procedure that allows individuals to raise any concerns they may have.</w:t>
      </w:r>
    </w:p>
    <w:p w14:paraId="275E8CCB" w14:textId="77777777" w:rsidR="00D149D4" w:rsidRDefault="00D149D4" w:rsidP="00D149D4">
      <w:pPr>
        <w:pBdr>
          <w:top w:val="nil"/>
          <w:left w:val="nil"/>
          <w:bottom w:val="nil"/>
          <w:right w:val="nil"/>
          <w:between w:val="nil"/>
        </w:pBdr>
        <w:rPr>
          <w:rFonts w:ascii="Heebo" w:eastAsia="Heebo" w:hAnsi="Heebo" w:cs="Heebo"/>
          <w:i/>
          <w:color w:val="000000"/>
          <w:sz w:val="20"/>
          <w:szCs w:val="20"/>
        </w:rPr>
      </w:pPr>
    </w:p>
    <w:p w14:paraId="714C10B9" w14:textId="77777777" w:rsidR="00D149D4" w:rsidRPr="00B85301" w:rsidRDefault="00D149D4" w:rsidP="00D149D4">
      <w:pPr>
        <w:rPr>
          <w:rFonts w:ascii="Teko" w:eastAsia="Roboto" w:hAnsi="Teko" w:cs="Teko"/>
          <w:b/>
          <w:bCs/>
          <w:color w:val="171717" w:themeColor="background2" w:themeShade="1A"/>
          <w:sz w:val="48"/>
          <w:szCs w:val="48"/>
        </w:rPr>
      </w:pPr>
      <w:r w:rsidRPr="00E71518">
        <w:rPr>
          <w:rFonts w:ascii="Teko" w:eastAsia="Roboto" w:hAnsi="Teko" w:cs="Teko"/>
          <w:b/>
          <w:bCs/>
          <w:color w:val="171717" w:themeColor="background2" w:themeShade="1A"/>
          <w:sz w:val="48"/>
          <w:szCs w:val="48"/>
        </w:rPr>
        <w:t>Person specification</w:t>
      </w:r>
    </w:p>
    <w:p w14:paraId="0E2A8644" w14:textId="77777777" w:rsidR="00D149D4" w:rsidRPr="00B85301" w:rsidRDefault="00D149D4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  <w:r>
        <w:rPr>
          <w:rFonts w:ascii="Teko" w:eastAsia="Times New Roman" w:hAnsi="Teko" w:cs="Teko"/>
          <w:b/>
          <w:bCs/>
          <w:sz w:val="32"/>
          <w:szCs w:val="32"/>
        </w:rPr>
        <w:t>Experience and k</w:t>
      </w:r>
      <w:r w:rsidRPr="00B85301">
        <w:rPr>
          <w:rFonts w:ascii="Teko" w:eastAsia="Times New Roman" w:hAnsi="Teko" w:cs="Teko"/>
          <w:b/>
          <w:bCs/>
          <w:sz w:val="32"/>
          <w:szCs w:val="32"/>
        </w:rPr>
        <w:t>nowledge</w:t>
      </w:r>
    </w:p>
    <w:p w14:paraId="106D9854" w14:textId="77777777" w:rsidR="00D149D4" w:rsidRDefault="00D149D4" w:rsidP="00D149D4">
      <w:pPr>
        <w:pBdr>
          <w:top w:val="nil"/>
          <w:left w:val="nil"/>
          <w:bottom w:val="nil"/>
          <w:right w:val="nil"/>
          <w:between w:val="nil"/>
        </w:pBdr>
        <w:rPr>
          <w:rFonts w:ascii="Heebo" w:eastAsia="Heebo" w:hAnsi="Heebo" w:cs="Heebo"/>
          <w:color w:val="000000"/>
          <w:sz w:val="10"/>
          <w:szCs w:val="10"/>
        </w:rPr>
      </w:pPr>
    </w:p>
    <w:p w14:paraId="577975C7" w14:textId="77777777" w:rsidR="00D149D4" w:rsidRPr="00B85301" w:rsidRDefault="00D149D4" w:rsidP="00D149D4">
      <w:pPr>
        <w:rPr>
          <w:rFonts w:ascii="Heebo" w:eastAsia="Heebo" w:hAnsi="Heebo" w:cs="Heebo"/>
          <w:b/>
          <w:bCs/>
          <w:sz w:val="20"/>
          <w:szCs w:val="20"/>
        </w:rPr>
      </w:pPr>
      <w:r w:rsidRPr="00B85301">
        <w:rPr>
          <w:rFonts w:ascii="Heebo" w:eastAsia="Heebo" w:hAnsi="Heebo" w:cs="Heebo"/>
          <w:b/>
          <w:bCs/>
          <w:sz w:val="20"/>
          <w:szCs w:val="20"/>
        </w:rPr>
        <w:t>Essential:</w:t>
      </w:r>
    </w:p>
    <w:p w14:paraId="69A83406" w14:textId="7063669F" w:rsidR="00D149D4" w:rsidRDefault="00BF07C8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At least 5 years’ e</w:t>
      </w:r>
      <w:r w:rsidR="00D149D4" w:rsidRPr="351F1D47">
        <w:rPr>
          <w:rFonts w:ascii="Heebo" w:eastAsia="Heebo" w:hAnsi="Heebo" w:cs="Heebo"/>
          <w:sz w:val="20"/>
          <w:szCs w:val="20"/>
        </w:rPr>
        <w:t xml:space="preserve">xperience of managing high-value </w:t>
      </w:r>
      <w:r>
        <w:rPr>
          <w:rFonts w:ascii="Heebo" w:eastAsia="Heebo" w:hAnsi="Heebo" w:cs="Heebo"/>
          <w:sz w:val="20"/>
          <w:szCs w:val="20"/>
        </w:rPr>
        <w:t xml:space="preserve">donor </w:t>
      </w:r>
      <w:r w:rsidR="00D149D4" w:rsidRPr="351F1D47">
        <w:rPr>
          <w:rFonts w:ascii="Heebo" w:eastAsia="Heebo" w:hAnsi="Heebo" w:cs="Heebo"/>
          <w:sz w:val="20"/>
          <w:szCs w:val="20"/>
        </w:rPr>
        <w:t xml:space="preserve">relationships. This would ideally be </w:t>
      </w:r>
      <w:r w:rsidR="004B4D0A">
        <w:rPr>
          <w:rFonts w:ascii="Heebo" w:eastAsia="Heebo" w:hAnsi="Heebo" w:cs="Heebo"/>
          <w:sz w:val="20"/>
          <w:szCs w:val="20"/>
        </w:rPr>
        <w:t xml:space="preserve">with </w:t>
      </w:r>
      <w:r w:rsidR="000C61A6">
        <w:rPr>
          <w:rFonts w:ascii="Heebo" w:eastAsia="Heebo" w:hAnsi="Heebo" w:cs="Heebo"/>
          <w:sz w:val="20"/>
          <w:szCs w:val="20"/>
        </w:rPr>
        <w:t>philanthropists</w:t>
      </w:r>
      <w:r w:rsidR="00D149D4" w:rsidRPr="351F1D47">
        <w:rPr>
          <w:rFonts w:ascii="Heebo" w:eastAsia="Heebo" w:hAnsi="Heebo" w:cs="Heebo"/>
          <w:sz w:val="20"/>
          <w:szCs w:val="20"/>
        </w:rPr>
        <w:t xml:space="preserve">, but </w:t>
      </w:r>
      <w:r w:rsidR="004B4D0A">
        <w:rPr>
          <w:rFonts w:ascii="Heebo" w:eastAsia="Heebo" w:hAnsi="Heebo" w:cs="Heebo"/>
          <w:sz w:val="20"/>
          <w:szCs w:val="20"/>
        </w:rPr>
        <w:t xml:space="preserve">experience of working with </w:t>
      </w:r>
      <w:r w:rsidR="00C86B5E">
        <w:rPr>
          <w:rFonts w:ascii="Heebo" w:eastAsia="Heebo" w:hAnsi="Heebo" w:cs="Heebo"/>
          <w:sz w:val="20"/>
          <w:szCs w:val="20"/>
        </w:rPr>
        <w:t>tr</w:t>
      </w:r>
      <w:r w:rsidR="004B4D0A">
        <w:rPr>
          <w:rFonts w:ascii="Heebo" w:eastAsia="Heebo" w:hAnsi="Heebo" w:cs="Heebo"/>
          <w:sz w:val="20"/>
          <w:szCs w:val="20"/>
        </w:rPr>
        <w:t xml:space="preserve">usts and </w:t>
      </w:r>
      <w:r w:rsidR="00C86B5E">
        <w:rPr>
          <w:rFonts w:ascii="Heebo" w:eastAsia="Heebo" w:hAnsi="Heebo" w:cs="Heebo"/>
          <w:sz w:val="20"/>
          <w:szCs w:val="20"/>
        </w:rPr>
        <w:t>f</w:t>
      </w:r>
      <w:r w:rsidR="004B4D0A">
        <w:rPr>
          <w:rFonts w:ascii="Heebo" w:eastAsia="Heebo" w:hAnsi="Heebo" w:cs="Heebo"/>
          <w:sz w:val="20"/>
          <w:szCs w:val="20"/>
        </w:rPr>
        <w:t>oundations and corporate partners would also be valuable</w:t>
      </w:r>
    </w:p>
    <w:p w14:paraId="367F6317" w14:textId="01865B16" w:rsidR="000C61A6" w:rsidRPr="000C61A6" w:rsidRDefault="000C61A6" w:rsidP="000C61A6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 w:rsidRPr="351F1D47">
        <w:rPr>
          <w:rFonts w:ascii="Heebo" w:eastAsia="Heebo" w:hAnsi="Heebo" w:cs="Heebo"/>
          <w:sz w:val="20"/>
          <w:szCs w:val="20"/>
        </w:rPr>
        <w:t xml:space="preserve">Demonstrable experience of five- </w:t>
      </w:r>
      <w:sdt>
        <w:sdtPr>
          <w:tag w:val="goog_rdk_1"/>
          <w:id w:val="-1609492947"/>
        </w:sdtPr>
        <w:sdtEndPr/>
        <w:sdtContent/>
      </w:sdt>
      <w:sdt>
        <w:sdtPr>
          <w:tag w:val="goog_rdk_2"/>
          <w:id w:val="-162781480"/>
        </w:sdtPr>
        <w:sdtEndPr/>
        <w:sdtContent/>
      </w:sdt>
      <w:sdt>
        <w:sdtPr>
          <w:tag w:val="goog_rdk_3"/>
          <w:id w:val="-1997801552"/>
        </w:sdtPr>
        <w:sdtEndPr/>
        <w:sdtContent/>
      </w:sdt>
      <w:r w:rsidRPr="351F1D47">
        <w:rPr>
          <w:rFonts w:ascii="Heebo" w:eastAsia="Heebo" w:hAnsi="Heebo" w:cs="Heebo"/>
          <w:sz w:val="20"/>
          <w:szCs w:val="20"/>
        </w:rPr>
        <w:t xml:space="preserve">and six-figure fundraising success with </w:t>
      </w:r>
      <w:r>
        <w:rPr>
          <w:rFonts w:ascii="Heebo" w:eastAsia="Heebo" w:hAnsi="Heebo" w:cs="Heebo"/>
          <w:sz w:val="20"/>
          <w:szCs w:val="20"/>
        </w:rPr>
        <w:t>high-net-worth individuals</w:t>
      </w:r>
      <w:r w:rsidR="001C2C9A">
        <w:rPr>
          <w:rFonts w:ascii="Heebo" w:eastAsia="Heebo" w:hAnsi="Heebo" w:cs="Heebo"/>
          <w:sz w:val="20"/>
          <w:szCs w:val="20"/>
        </w:rPr>
        <w:t xml:space="preserve">, and ideally </w:t>
      </w:r>
      <w:r w:rsidRPr="351F1D47">
        <w:rPr>
          <w:rFonts w:ascii="Heebo" w:eastAsia="Heebo" w:hAnsi="Heebo" w:cs="Heebo"/>
          <w:sz w:val="20"/>
          <w:szCs w:val="20"/>
        </w:rPr>
        <w:t>trusts and foundations</w:t>
      </w:r>
    </w:p>
    <w:p w14:paraId="74E0B71F" w14:textId="14977A3B" w:rsidR="00D149D4" w:rsidRDefault="00D149D4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 w:rsidRPr="351F1D47">
        <w:rPr>
          <w:rFonts w:ascii="Heebo" w:eastAsia="Heebo" w:hAnsi="Heebo" w:cs="Heebo"/>
          <w:sz w:val="20"/>
          <w:szCs w:val="20"/>
        </w:rPr>
        <w:t xml:space="preserve">Experience of strategically working towards </w:t>
      </w:r>
      <w:r w:rsidR="004B4D0A">
        <w:rPr>
          <w:rFonts w:ascii="Heebo" w:eastAsia="Heebo" w:hAnsi="Heebo" w:cs="Heebo"/>
          <w:sz w:val="20"/>
          <w:szCs w:val="20"/>
        </w:rPr>
        <w:t>fundraising</w:t>
      </w:r>
      <w:r w:rsidRPr="351F1D47">
        <w:rPr>
          <w:rFonts w:ascii="Heebo" w:eastAsia="Heebo" w:hAnsi="Heebo" w:cs="Heebo"/>
          <w:sz w:val="20"/>
          <w:szCs w:val="20"/>
        </w:rPr>
        <w:t xml:space="preserve"> targets</w:t>
      </w:r>
      <w:r w:rsidR="004B4D0A">
        <w:rPr>
          <w:rFonts w:ascii="Heebo" w:eastAsia="Heebo" w:hAnsi="Heebo" w:cs="Heebo"/>
          <w:sz w:val="20"/>
          <w:szCs w:val="20"/>
        </w:rPr>
        <w:t xml:space="preserve"> </w:t>
      </w:r>
      <w:r w:rsidRPr="351F1D47">
        <w:rPr>
          <w:rFonts w:ascii="Heebo" w:eastAsia="Heebo" w:hAnsi="Heebo" w:cs="Heebo"/>
          <w:sz w:val="20"/>
          <w:szCs w:val="20"/>
        </w:rPr>
        <w:t>and of building a pipeline of prospects to achieve income goals</w:t>
      </w:r>
    </w:p>
    <w:p w14:paraId="2A06EDC0" w14:textId="06E1D73C" w:rsidR="004B4D0A" w:rsidRDefault="004B4D0A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 xml:space="preserve">Experience of line management </w:t>
      </w:r>
      <w:r w:rsidR="0009162C">
        <w:rPr>
          <w:rFonts w:ascii="Heebo" w:eastAsia="Heebo" w:hAnsi="Heebo" w:cs="Heebo"/>
          <w:sz w:val="20"/>
          <w:szCs w:val="20"/>
        </w:rPr>
        <w:t>in a fundraising context</w:t>
      </w:r>
    </w:p>
    <w:p w14:paraId="6BDE2482" w14:textId="77777777" w:rsidR="00D149D4" w:rsidRDefault="00D149D4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 w:rsidRPr="351F1D47">
        <w:rPr>
          <w:rFonts w:ascii="Heebo" w:eastAsia="Heebo" w:hAnsi="Heebo" w:cs="Heebo"/>
          <w:sz w:val="20"/>
          <w:szCs w:val="20"/>
        </w:rPr>
        <w:t xml:space="preserve">Knowledge and understanding of the international development sector and/ or agroecology, with an interest in sustainability and </w:t>
      </w:r>
      <w:proofErr w:type="gramStart"/>
      <w:r w:rsidRPr="351F1D47">
        <w:rPr>
          <w:rFonts w:ascii="Heebo" w:eastAsia="Heebo" w:hAnsi="Heebo" w:cs="Heebo"/>
          <w:sz w:val="20"/>
          <w:szCs w:val="20"/>
        </w:rPr>
        <w:t>locally-led</w:t>
      </w:r>
      <w:proofErr w:type="gramEnd"/>
      <w:r w:rsidRPr="351F1D47">
        <w:rPr>
          <w:rFonts w:ascii="Heebo" w:eastAsia="Heebo" w:hAnsi="Heebo" w:cs="Heebo"/>
          <w:sz w:val="20"/>
          <w:szCs w:val="20"/>
        </w:rPr>
        <w:t xml:space="preserve"> development </w:t>
      </w:r>
    </w:p>
    <w:p w14:paraId="442B7FFE" w14:textId="14637A60" w:rsidR="00D149D4" w:rsidRDefault="00D149D4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 w:rsidRPr="351F1D47">
        <w:rPr>
          <w:rFonts w:ascii="Heebo" w:eastAsia="Heebo" w:hAnsi="Heebo" w:cs="Heebo"/>
          <w:sz w:val="20"/>
          <w:szCs w:val="20"/>
        </w:rPr>
        <w:t>Demonstrable experience of networking and building relationships with external stakeholders at all levels of seniority</w:t>
      </w:r>
      <w:r w:rsidR="0033100C">
        <w:rPr>
          <w:rFonts w:ascii="Heebo" w:eastAsia="Heebo" w:hAnsi="Heebo" w:cs="Heebo"/>
          <w:sz w:val="20"/>
          <w:szCs w:val="20"/>
        </w:rPr>
        <w:t>.</w:t>
      </w:r>
    </w:p>
    <w:p w14:paraId="71580AA2" w14:textId="77777777" w:rsidR="00D149D4" w:rsidRDefault="00D149D4" w:rsidP="00D149D4">
      <w:pPr>
        <w:rPr>
          <w:rFonts w:ascii="Heebo" w:eastAsia="Heebo" w:hAnsi="Heebo" w:cs="Heebo"/>
          <w:i/>
          <w:color w:val="FF0000"/>
          <w:sz w:val="20"/>
          <w:szCs w:val="20"/>
        </w:rPr>
      </w:pPr>
    </w:p>
    <w:p w14:paraId="599CD8DE" w14:textId="77777777" w:rsidR="00D149D4" w:rsidRPr="00B85301" w:rsidRDefault="00D149D4" w:rsidP="00D149D4">
      <w:pPr>
        <w:rPr>
          <w:rFonts w:ascii="Heebo" w:eastAsia="Heebo" w:hAnsi="Heebo" w:cs="Heebo"/>
          <w:b/>
          <w:bCs/>
          <w:sz w:val="20"/>
          <w:szCs w:val="20"/>
        </w:rPr>
      </w:pPr>
      <w:r w:rsidRPr="00B85301">
        <w:rPr>
          <w:rFonts w:ascii="Heebo" w:eastAsia="Heebo" w:hAnsi="Heebo" w:cs="Heebo"/>
          <w:b/>
          <w:bCs/>
          <w:sz w:val="20"/>
          <w:szCs w:val="20"/>
        </w:rPr>
        <w:t>Desirable:</w:t>
      </w:r>
    </w:p>
    <w:p w14:paraId="79B23A3A" w14:textId="3E620B62" w:rsidR="006922F0" w:rsidRDefault="006922F0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Experience of working across high-value income streams (philanthropy, corporate, trusts &amp; foundations and institutional)</w:t>
      </w:r>
    </w:p>
    <w:p w14:paraId="2622665B" w14:textId="2FE236F7" w:rsidR="00D149D4" w:rsidRDefault="00D149D4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 w:rsidRPr="351F1D47">
        <w:rPr>
          <w:rFonts w:ascii="Heebo" w:eastAsia="Heebo" w:hAnsi="Heebo" w:cs="Heebo"/>
          <w:sz w:val="20"/>
          <w:szCs w:val="20"/>
        </w:rPr>
        <w:t xml:space="preserve">Experience of working with budgets and </w:t>
      </w:r>
      <w:r w:rsidR="0033100C">
        <w:rPr>
          <w:rFonts w:ascii="Heebo" w:eastAsia="Heebo" w:hAnsi="Heebo" w:cs="Heebo"/>
          <w:sz w:val="20"/>
          <w:szCs w:val="20"/>
        </w:rPr>
        <w:t>leading on</w:t>
      </w:r>
      <w:r w:rsidRPr="351F1D47">
        <w:rPr>
          <w:rFonts w:ascii="Heebo" w:eastAsia="Heebo" w:hAnsi="Heebo" w:cs="Heebo"/>
          <w:sz w:val="20"/>
          <w:szCs w:val="20"/>
        </w:rPr>
        <w:t xml:space="preserve"> the tracking and reporting of income targets</w:t>
      </w:r>
    </w:p>
    <w:p w14:paraId="10BD771F" w14:textId="77777777" w:rsidR="00D149D4" w:rsidRDefault="00D149D4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Experience of working for an Africa-focused INGO</w:t>
      </w:r>
    </w:p>
    <w:p w14:paraId="4F8F8D5E" w14:textId="77777777" w:rsidR="00D149D4" w:rsidRPr="00007CC5" w:rsidRDefault="00D149D4" w:rsidP="00D149D4">
      <w:pPr>
        <w:numPr>
          <w:ilvl w:val="0"/>
          <w:numId w:val="6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K</w:t>
      </w:r>
      <w:r w:rsidRPr="00007CC5">
        <w:rPr>
          <w:rFonts w:ascii="Heebo" w:eastAsia="Heebo" w:hAnsi="Heebo" w:cs="Heebo"/>
          <w:sz w:val="20"/>
          <w:szCs w:val="20"/>
        </w:rPr>
        <w:t>nowledge of prospect research techniques and legislation.</w:t>
      </w:r>
    </w:p>
    <w:p w14:paraId="512F3653" w14:textId="77777777" w:rsidR="00D149D4" w:rsidRDefault="00D149D4" w:rsidP="00D149D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Heebo" w:eastAsia="Heebo" w:hAnsi="Heebo" w:cs="Heebo"/>
          <w:i/>
          <w:color w:val="000000"/>
          <w:sz w:val="20"/>
          <w:szCs w:val="20"/>
        </w:rPr>
      </w:pPr>
    </w:p>
    <w:p w14:paraId="1B43EC91" w14:textId="77777777" w:rsidR="00D149D4" w:rsidRPr="00BF5743" w:rsidRDefault="00D149D4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  <w:r w:rsidRPr="00BF5743">
        <w:rPr>
          <w:rFonts w:ascii="Teko" w:eastAsia="Times New Roman" w:hAnsi="Teko" w:cs="Teko"/>
          <w:b/>
          <w:bCs/>
          <w:sz w:val="32"/>
          <w:szCs w:val="32"/>
        </w:rPr>
        <w:t>Personal attributes</w:t>
      </w:r>
    </w:p>
    <w:p w14:paraId="17D7250F" w14:textId="77777777" w:rsidR="00D149D4" w:rsidRDefault="00D149D4" w:rsidP="00D149D4">
      <w:pPr>
        <w:pBdr>
          <w:top w:val="nil"/>
          <w:left w:val="nil"/>
          <w:bottom w:val="nil"/>
          <w:right w:val="nil"/>
          <w:between w:val="nil"/>
        </w:pBdr>
        <w:rPr>
          <w:rFonts w:ascii="Heebo" w:eastAsia="Heebo" w:hAnsi="Heebo" w:cs="Heebo"/>
          <w:color w:val="000000"/>
          <w:sz w:val="10"/>
          <w:szCs w:val="10"/>
        </w:rPr>
      </w:pPr>
    </w:p>
    <w:p w14:paraId="33B574A3" w14:textId="77777777" w:rsidR="00D149D4" w:rsidRPr="00BF5743" w:rsidRDefault="00D149D4" w:rsidP="00D149D4">
      <w:pPr>
        <w:rPr>
          <w:rFonts w:ascii="Heebo" w:eastAsia="Heebo" w:hAnsi="Heebo" w:cs="Heebo"/>
          <w:b/>
          <w:bCs/>
          <w:sz w:val="20"/>
          <w:szCs w:val="20"/>
        </w:rPr>
      </w:pPr>
      <w:r w:rsidRPr="00BF5743">
        <w:rPr>
          <w:rFonts w:ascii="Heebo" w:eastAsia="Heebo" w:hAnsi="Heebo" w:cs="Heebo"/>
          <w:b/>
          <w:bCs/>
          <w:sz w:val="20"/>
          <w:szCs w:val="20"/>
        </w:rPr>
        <w:t>Essential:</w:t>
      </w:r>
    </w:p>
    <w:p w14:paraId="6DEE5932" w14:textId="5BAA4697" w:rsidR="00865E7B" w:rsidRDefault="00865E7B" w:rsidP="00D149D4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A strategic thinker w</w:t>
      </w:r>
      <w:r w:rsidR="00844719">
        <w:rPr>
          <w:rFonts w:ascii="Heebo" w:eastAsia="Heebo" w:hAnsi="Heebo" w:cs="Heebo"/>
          <w:sz w:val="20"/>
          <w:szCs w:val="20"/>
        </w:rPr>
        <w:t xml:space="preserve">ho </w:t>
      </w:r>
      <w:r w:rsidR="00992277">
        <w:rPr>
          <w:rFonts w:ascii="Heebo" w:eastAsia="Heebo" w:hAnsi="Heebo" w:cs="Heebo"/>
          <w:sz w:val="20"/>
          <w:szCs w:val="20"/>
        </w:rPr>
        <w:t>can innovate</w:t>
      </w:r>
      <w:r w:rsidR="00E23D58">
        <w:rPr>
          <w:rFonts w:ascii="Heebo" w:eastAsia="Heebo" w:hAnsi="Heebo" w:cs="Heebo"/>
          <w:sz w:val="20"/>
          <w:szCs w:val="20"/>
        </w:rPr>
        <w:t>,</w:t>
      </w:r>
      <w:r w:rsidR="00992277">
        <w:rPr>
          <w:rFonts w:ascii="Heebo" w:eastAsia="Heebo" w:hAnsi="Heebo" w:cs="Heebo"/>
          <w:sz w:val="20"/>
          <w:szCs w:val="20"/>
        </w:rPr>
        <w:t xml:space="preserve"> and</w:t>
      </w:r>
      <w:r w:rsidR="00E23D58">
        <w:rPr>
          <w:rFonts w:ascii="Heebo" w:eastAsia="Heebo" w:hAnsi="Heebo" w:cs="Heebo"/>
          <w:sz w:val="20"/>
          <w:szCs w:val="20"/>
        </w:rPr>
        <w:t xml:space="preserve"> can follow through on plans to</w:t>
      </w:r>
      <w:r w:rsidR="00992277">
        <w:rPr>
          <w:rFonts w:ascii="Heebo" w:eastAsia="Heebo" w:hAnsi="Heebo" w:cs="Heebo"/>
          <w:sz w:val="20"/>
          <w:szCs w:val="20"/>
        </w:rPr>
        <w:t xml:space="preserve"> deliver results</w:t>
      </w:r>
    </w:p>
    <w:p w14:paraId="669A3472" w14:textId="6B030547" w:rsidR="00D149D4" w:rsidRDefault="00D149D4" w:rsidP="00D149D4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 xml:space="preserve">Excellent interpersonal and communication skills with the ability to </w:t>
      </w:r>
      <w:r w:rsidRPr="00A65C22">
        <w:rPr>
          <w:rFonts w:ascii="Heebo" w:eastAsia="Heebo" w:hAnsi="Heebo" w:cs="Heebo"/>
          <w:sz w:val="20"/>
          <w:szCs w:val="20"/>
        </w:rPr>
        <w:t xml:space="preserve">passionately articulate the work of </w:t>
      </w:r>
      <w:r>
        <w:rPr>
          <w:rFonts w:ascii="Heebo" w:eastAsia="Heebo" w:hAnsi="Heebo" w:cs="Heebo"/>
          <w:sz w:val="20"/>
          <w:szCs w:val="20"/>
        </w:rPr>
        <w:t>Ripple Effect to others, both verbally and via persuasive written proposals</w:t>
      </w:r>
    </w:p>
    <w:p w14:paraId="71B2BE41" w14:textId="4DDE5A7E" w:rsidR="0033100C" w:rsidRPr="0033100C" w:rsidRDefault="0033100C" w:rsidP="0033100C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Demonstrable ability to problem-solve and align donor priorities with Ripple Effect’s work</w:t>
      </w:r>
    </w:p>
    <w:p w14:paraId="1AD5CB8E" w14:textId="76218A1B" w:rsidR="00D149D4" w:rsidRPr="00432CFE" w:rsidRDefault="00D149D4" w:rsidP="00432CFE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Strong presentation and public speaking skills</w:t>
      </w:r>
    </w:p>
    <w:p w14:paraId="16EEBCD6" w14:textId="77777777" w:rsidR="00D149D4" w:rsidRPr="00DF0870" w:rsidRDefault="00D149D4" w:rsidP="00D149D4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lastRenderedPageBreak/>
        <w:t>Ability to use Word, Excel, PowerPoint, Canva, relational databases (e.g., Raiser’s Edge) and social media (e.g., LinkedIn)</w:t>
      </w:r>
    </w:p>
    <w:p w14:paraId="5FCF24B3" w14:textId="77777777" w:rsidR="00D149D4" w:rsidRDefault="00D149D4" w:rsidP="00D149D4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Commitment to Ripple Effect’s mission.</w:t>
      </w:r>
    </w:p>
    <w:p w14:paraId="28BFC165" w14:textId="77777777" w:rsidR="00D149D4" w:rsidRDefault="00D149D4" w:rsidP="00D149D4">
      <w:pPr>
        <w:numPr>
          <w:ilvl w:val="0"/>
          <w:numId w:val="5"/>
        </w:numPr>
        <w:rPr>
          <w:rFonts w:ascii="Heebo" w:eastAsia="Heebo" w:hAnsi="Heebo" w:cs="Heebo"/>
          <w:sz w:val="20"/>
          <w:szCs w:val="20"/>
        </w:rPr>
      </w:pPr>
      <w:r>
        <w:rPr>
          <w:rFonts w:ascii="Heebo" w:eastAsia="Heebo" w:hAnsi="Heebo" w:cs="Heebo"/>
          <w:sz w:val="20"/>
          <w:szCs w:val="20"/>
        </w:rPr>
        <w:t>Commitment to uphold our values of integrity, accountability and compassion.</w:t>
      </w:r>
    </w:p>
    <w:p w14:paraId="5F6AF56A" w14:textId="77777777" w:rsidR="00D149D4" w:rsidRPr="005246DE" w:rsidRDefault="00D149D4" w:rsidP="00D149D4">
      <w:pPr>
        <w:ind w:left="720"/>
        <w:rPr>
          <w:rFonts w:ascii="Heebo" w:eastAsia="Heebo" w:hAnsi="Heebo" w:cs="Heebo"/>
          <w:sz w:val="20"/>
          <w:szCs w:val="20"/>
        </w:rPr>
      </w:pPr>
    </w:p>
    <w:p w14:paraId="2555C66A" w14:textId="77777777" w:rsidR="00D149D4" w:rsidRPr="00BF5743" w:rsidRDefault="00D149D4" w:rsidP="00D149D4">
      <w:pPr>
        <w:pBdr>
          <w:bottom w:val="single" w:sz="4" w:space="1" w:color="A6A6A6" w:themeColor="background1" w:themeShade="A6"/>
        </w:pBdr>
        <w:rPr>
          <w:rFonts w:ascii="Teko" w:eastAsia="Times New Roman" w:hAnsi="Teko" w:cs="Teko"/>
          <w:b/>
          <w:bCs/>
          <w:sz w:val="32"/>
          <w:szCs w:val="32"/>
        </w:rPr>
      </w:pPr>
      <w:r w:rsidRPr="00BF5743">
        <w:rPr>
          <w:rFonts w:ascii="Teko" w:eastAsia="Times New Roman" w:hAnsi="Teko" w:cs="Teko"/>
          <w:b/>
          <w:bCs/>
          <w:sz w:val="32"/>
          <w:szCs w:val="32"/>
        </w:rPr>
        <w:t>Equal opportunities</w:t>
      </w:r>
    </w:p>
    <w:p w14:paraId="66A9A15A" w14:textId="77777777" w:rsidR="00D149D4" w:rsidRDefault="00D149D4" w:rsidP="00D149D4">
      <w:pPr>
        <w:rPr>
          <w:rFonts w:ascii="Heebo" w:eastAsia="Heebo" w:hAnsi="Heebo" w:cs="Heebo"/>
          <w:sz w:val="20"/>
          <w:szCs w:val="20"/>
        </w:rPr>
      </w:pPr>
      <w:r w:rsidRPr="005246DE">
        <w:rPr>
          <w:rFonts w:ascii="Heebo" w:eastAsia="Heebo" w:hAnsi="Heebo" w:cs="Heebo"/>
          <w:sz w:val="20"/>
          <w:szCs w:val="20"/>
        </w:rPr>
        <w:t>Ripple Effect is dedicated to fostering an inclusive environment, and we welcome applications from all individuals, embracing diversity in all its forms.</w:t>
      </w:r>
    </w:p>
    <w:p w14:paraId="149FF987" w14:textId="32395B2D" w:rsidR="00D149D4" w:rsidRDefault="00D149D4" w:rsidP="00D149D4">
      <w:pPr>
        <w:jc w:val="right"/>
        <w:rPr>
          <w:rFonts w:ascii="Heebo" w:eastAsia="Heebo" w:hAnsi="Heebo" w:cs="Heebo"/>
          <w:sz w:val="20"/>
          <w:szCs w:val="20"/>
        </w:rPr>
      </w:pPr>
      <w:r w:rsidRPr="3DCF5573">
        <w:rPr>
          <w:rFonts w:ascii="Heebo" w:eastAsia="Heebo" w:hAnsi="Heebo" w:cs="Heebo"/>
          <w:sz w:val="20"/>
          <w:szCs w:val="20"/>
        </w:rPr>
        <w:t xml:space="preserve">Updated: </w:t>
      </w:r>
      <w:r w:rsidR="008D6497">
        <w:rPr>
          <w:rFonts w:ascii="Heebo" w:eastAsia="Heebo" w:hAnsi="Heebo" w:cs="Heebo"/>
          <w:sz w:val="20"/>
          <w:szCs w:val="20"/>
        </w:rPr>
        <w:t>December</w:t>
      </w:r>
      <w:r w:rsidRPr="3DCF5573">
        <w:rPr>
          <w:rFonts w:ascii="Heebo" w:eastAsia="Heebo" w:hAnsi="Heebo" w:cs="Heebo"/>
          <w:sz w:val="20"/>
          <w:szCs w:val="20"/>
        </w:rPr>
        <w:t xml:space="preserve"> 2025</w:t>
      </w:r>
    </w:p>
    <w:p w14:paraId="7A9979BA" w14:textId="77777777" w:rsidR="00AA68E6" w:rsidRDefault="00AA68E6"/>
    <w:sectPr w:rsidR="00AA6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eko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ebo"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4CB1"/>
    <w:multiLevelType w:val="hybridMultilevel"/>
    <w:tmpl w:val="D398166A"/>
    <w:lvl w:ilvl="0" w:tplc="5FEE9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D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041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2C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C3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E8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40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465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84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D4D4E"/>
    <w:multiLevelType w:val="multilevel"/>
    <w:tmpl w:val="4568FD5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793037D"/>
    <w:multiLevelType w:val="multilevel"/>
    <w:tmpl w:val="D576A3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586A3E"/>
    <w:multiLevelType w:val="hybridMultilevel"/>
    <w:tmpl w:val="E9EEF404"/>
    <w:lvl w:ilvl="0" w:tplc="ECBED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3E9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69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E8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29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6B5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AD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85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2C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3B3A8"/>
    <w:multiLevelType w:val="hybridMultilevel"/>
    <w:tmpl w:val="541E73A8"/>
    <w:lvl w:ilvl="0" w:tplc="698CB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C6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0F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8D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2E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8B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0C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862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62E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ADF58"/>
    <w:multiLevelType w:val="hybridMultilevel"/>
    <w:tmpl w:val="72DCCE6E"/>
    <w:lvl w:ilvl="0" w:tplc="C8D65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02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89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AC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6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2C6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8F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22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AA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299494">
    <w:abstractNumId w:val="5"/>
  </w:num>
  <w:num w:numId="2" w16cid:durableId="1131436753">
    <w:abstractNumId w:val="3"/>
  </w:num>
  <w:num w:numId="3" w16cid:durableId="1396124555">
    <w:abstractNumId w:val="4"/>
  </w:num>
  <w:num w:numId="4" w16cid:durableId="1327249918">
    <w:abstractNumId w:val="0"/>
  </w:num>
  <w:num w:numId="5" w16cid:durableId="1957522973">
    <w:abstractNumId w:val="1"/>
  </w:num>
  <w:num w:numId="6" w16cid:durableId="102644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D4"/>
    <w:rsid w:val="00036022"/>
    <w:rsid w:val="0007128B"/>
    <w:rsid w:val="0009162C"/>
    <w:rsid w:val="000C61A6"/>
    <w:rsid w:val="00115551"/>
    <w:rsid w:val="001C2C9A"/>
    <w:rsid w:val="002648C5"/>
    <w:rsid w:val="00295FAA"/>
    <w:rsid w:val="00296AA4"/>
    <w:rsid w:val="002C60C0"/>
    <w:rsid w:val="002E5631"/>
    <w:rsid w:val="002F589C"/>
    <w:rsid w:val="003003FE"/>
    <w:rsid w:val="0033100C"/>
    <w:rsid w:val="00364B42"/>
    <w:rsid w:val="003B78C3"/>
    <w:rsid w:val="00432CFE"/>
    <w:rsid w:val="004410AB"/>
    <w:rsid w:val="00485F5C"/>
    <w:rsid w:val="004A6633"/>
    <w:rsid w:val="004B4D0A"/>
    <w:rsid w:val="004C32F9"/>
    <w:rsid w:val="00543959"/>
    <w:rsid w:val="005846C8"/>
    <w:rsid w:val="005C666F"/>
    <w:rsid w:val="005F27BF"/>
    <w:rsid w:val="006922F0"/>
    <w:rsid w:val="006C3291"/>
    <w:rsid w:val="006C51AA"/>
    <w:rsid w:val="00704F46"/>
    <w:rsid w:val="0071485D"/>
    <w:rsid w:val="007229E7"/>
    <w:rsid w:val="00757E91"/>
    <w:rsid w:val="007A7B67"/>
    <w:rsid w:val="00842543"/>
    <w:rsid w:val="00844719"/>
    <w:rsid w:val="008561C4"/>
    <w:rsid w:val="0086413F"/>
    <w:rsid w:val="00865E7B"/>
    <w:rsid w:val="00896C65"/>
    <w:rsid w:val="008D6497"/>
    <w:rsid w:val="008E613E"/>
    <w:rsid w:val="0097061D"/>
    <w:rsid w:val="00992277"/>
    <w:rsid w:val="009B688A"/>
    <w:rsid w:val="009D0141"/>
    <w:rsid w:val="00A67F58"/>
    <w:rsid w:val="00A7037C"/>
    <w:rsid w:val="00AA03BC"/>
    <w:rsid w:val="00AA68E6"/>
    <w:rsid w:val="00AD03CE"/>
    <w:rsid w:val="00B15C39"/>
    <w:rsid w:val="00B64723"/>
    <w:rsid w:val="00BF07C8"/>
    <w:rsid w:val="00BF4263"/>
    <w:rsid w:val="00C05D05"/>
    <w:rsid w:val="00C86B5E"/>
    <w:rsid w:val="00CD7527"/>
    <w:rsid w:val="00D149D4"/>
    <w:rsid w:val="00D37D24"/>
    <w:rsid w:val="00D8593A"/>
    <w:rsid w:val="00E22200"/>
    <w:rsid w:val="00E2238D"/>
    <w:rsid w:val="00E23D58"/>
    <w:rsid w:val="00E53B96"/>
    <w:rsid w:val="00E90B49"/>
    <w:rsid w:val="00F55F8D"/>
    <w:rsid w:val="00F82988"/>
    <w:rsid w:val="00FB1828"/>
    <w:rsid w:val="00FC7832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B221"/>
  <w15:chartTrackingRefBased/>
  <w15:docId w15:val="{64522B44-7C66-4247-8A78-CC2C398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9D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9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9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9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9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9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9D4"/>
    <w:rPr>
      <w:i/>
      <w:iCs/>
      <w:color w:val="404040" w:themeColor="text1" w:themeTint="BF"/>
    </w:rPr>
  </w:style>
  <w:style w:type="paragraph" w:styleId="ListParagraph">
    <w:name w:val="List Paragraph"/>
    <w:aliases w:val="Bullet 1,Bullet List,Bullet Points,Colorful List - Accent 11,Dot pt,F5 List Paragraph,Indicator Text,List Paragraph Char Char Char,List Paragraph1,List Paragraph12,List Paragraph2,MAIN CONTENT,No Spacing1,Normal numbered,Numbered Para 1"/>
    <w:basedOn w:val="Normal"/>
    <w:link w:val="ListParagraphChar"/>
    <w:uiPriority w:val="34"/>
    <w:qFormat/>
    <w:rsid w:val="00D14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9D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1 Char,Bullet List Char,Bullet Points Char,Colorful List - Accent 11 Char,Dot pt Char,F5 List Paragraph Char,Indicator Text Char,List Paragraph Char Char Char Char,List Paragraph1 Char,List Paragraph12 Char,MAIN CONTENT Char"/>
    <w:basedOn w:val="DefaultParagraphFont"/>
    <w:link w:val="ListParagraph"/>
    <w:uiPriority w:val="34"/>
    <w:qFormat/>
    <w:locked/>
    <w:rsid w:val="00D1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6001</Characters>
  <Application>Microsoft Office Word</Application>
  <DocSecurity>0</DocSecurity>
  <Lines>171</Lines>
  <Paragraphs>90</Paragraphs>
  <ScaleCrop>false</ScaleCrop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</dc:creator>
  <cp:keywords/>
  <dc:description/>
  <cp:lastModifiedBy>Lisa Plenderleith</cp:lastModifiedBy>
  <cp:revision>2</cp:revision>
  <dcterms:created xsi:type="dcterms:W3CDTF">2025-12-09T09:39:00Z</dcterms:created>
  <dcterms:modified xsi:type="dcterms:W3CDTF">2025-12-09T09:39:00Z</dcterms:modified>
</cp:coreProperties>
</file>