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2ACA1" w14:textId="77777777" w:rsidR="00A229DA" w:rsidRDefault="00A229DA" w:rsidP="00A229DA">
      <w:pPr>
        <w:rPr>
          <w:rFonts w:ascii="Teko" w:eastAsia="Roboto" w:hAnsi="Teko" w:cs="Teko"/>
          <w:b/>
          <w:bCs/>
          <w:color w:val="171717" w:themeColor="background2" w:themeShade="1A"/>
          <w:sz w:val="72"/>
          <w:szCs w:val="72"/>
        </w:rPr>
      </w:pPr>
      <w:r>
        <w:rPr>
          <w:noProof/>
          <w14:ligatures w14:val="standardContextual"/>
        </w:rPr>
        <w:drawing>
          <wp:inline distT="0" distB="0" distL="0" distR="0" wp14:anchorId="205BCFCB" wp14:editId="7D3F6088">
            <wp:extent cx="1984424" cy="654732"/>
            <wp:effectExtent l="0" t="0" r="0" b="0"/>
            <wp:docPr id="230814107" name="Picture 1" descr="A close up of black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14107" name="Picture 1" descr="A close up of black letters&#10;&#10;Description automatically generated"/>
                    <pic:cNvPicPr/>
                  </pic:nvPicPr>
                  <pic:blipFill>
                    <a:blip r:embed="rId10"/>
                    <a:stretch>
                      <a:fillRect/>
                    </a:stretch>
                  </pic:blipFill>
                  <pic:spPr>
                    <a:xfrm>
                      <a:off x="0" y="0"/>
                      <a:ext cx="2044555" cy="674571"/>
                    </a:xfrm>
                    <a:prstGeom prst="rect">
                      <a:avLst/>
                    </a:prstGeom>
                  </pic:spPr>
                </pic:pic>
              </a:graphicData>
            </a:graphic>
          </wp:inline>
        </w:drawing>
      </w:r>
      <w:r>
        <w:rPr>
          <w:rFonts w:ascii="Teko" w:eastAsia="Roboto" w:hAnsi="Teko" w:cs="Teko"/>
          <w:b/>
          <w:bCs/>
          <w:sz w:val="72"/>
          <w:szCs w:val="72"/>
        </w:rPr>
        <w:t xml:space="preserve">   </w:t>
      </w:r>
      <w:r w:rsidRPr="00BC1E71">
        <w:rPr>
          <w:rFonts w:ascii="Teko" w:eastAsia="Roboto" w:hAnsi="Teko" w:cs="Teko"/>
          <w:b/>
          <w:bCs/>
          <w:color w:val="171717" w:themeColor="background2" w:themeShade="1A"/>
          <w:sz w:val="72"/>
          <w:szCs w:val="72"/>
        </w:rPr>
        <w:t>Job specification</w:t>
      </w:r>
    </w:p>
    <w:p w14:paraId="0125D03B" w14:textId="679D809C" w:rsidR="00A229DA" w:rsidRPr="00A229DA" w:rsidRDefault="00A229DA" w:rsidP="00A229DA">
      <w:pPr>
        <w:rPr>
          <w:rFonts w:ascii="Heebo" w:hAnsi="Heebo" w:cs="Heebo"/>
          <w:b/>
          <w:bCs/>
          <w:sz w:val="20"/>
          <w:szCs w:val="20"/>
        </w:rPr>
      </w:pPr>
      <w:r w:rsidRPr="00BC1E71">
        <w:rPr>
          <w:rFonts w:ascii="Teko" w:eastAsia="Roboto" w:hAnsi="Teko" w:cs="Teko"/>
          <w:b/>
          <w:bCs/>
          <w:color w:val="171717" w:themeColor="background2" w:themeShade="1A"/>
          <w:sz w:val="48"/>
          <w:szCs w:val="48"/>
        </w:rPr>
        <w:t>Job description</w:t>
      </w:r>
      <w:r>
        <w:rPr>
          <w:rFonts w:ascii="Roboto" w:hAnsi="Roboto"/>
          <w:sz w:val="36"/>
          <w:szCs w:val="36"/>
        </w:rPr>
        <w:tab/>
      </w:r>
      <w:r>
        <w:rPr>
          <w:rFonts w:ascii="Roboto" w:hAnsi="Roboto"/>
          <w:sz w:val="36"/>
          <w:szCs w:val="36"/>
        </w:rPr>
        <w:tab/>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859"/>
        <w:gridCol w:w="4055"/>
        <w:gridCol w:w="1417"/>
        <w:gridCol w:w="1685"/>
      </w:tblGrid>
      <w:tr w:rsidR="00A229DA" w14:paraId="10D4762A" w14:textId="77777777" w:rsidTr="26D1F2D6">
        <w:tc>
          <w:tcPr>
            <w:tcW w:w="1859" w:type="dxa"/>
          </w:tcPr>
          <w:p w14:paraId="22B21DC2" w14:textId="77777777" w:rsidR="00A229DA" w:rsidRDefault="00A229DA" w:rsidP="001534BB">
            <w:pPr>
              <w:spacing w:before="40" w:after="40"/>
              <w:rPr>
                <w:rFonts w:ascii="Heebo" w:hAnsi="Heebo" w:cs="Heebo"/>
              </w:rPr>
            </w:pPr>
            <w:r>
              <w:rPr>
                <w:rFonts w:ascii="Heebo" w:hAnsi="Heebo" w:cs="Heebo"/>
              </w:rPr>
              <w:t>Job title</w:t>
            </w:r>
          </w:p>
        </w:tc>
        <w:tc>
          <w:tcPr>
            <w:tcW w:w="7201" w:type="dxa"/>
            <w:gridSpan w:val="3"/>
          </w:tcPr>
          <w:p w14:paraId="262C6968" w14:textId="3B5D8316" w:rsidR="00A229DA" w:rsidRPr="002C220A" w:rsidRDefault="009B280A" w:rsidP="001534BB">
            <w:pPr>
              <w:spacing w:before="40" w:after="40"/>
              <w:rPr>
                <w:rFonts w:ascii="Heebo" w:hAnsi="Heebo" w:cs="Heebo"/>
              </w:rPr>
            </w:pPr>
            <w:r>
              <w:rPr>
                <w:rFonts w:ascii="Heebo" w:hAnsi="Heebo" w:cs="Heebo"/>
              </w:rPr>
              <w:t>Individual Giving &amp; Supporter Engagement</w:t>
            </w:r>
            <w:r w:rsidR="00DF1606">
              <w:rPr>
                <w:rFonts w:ascii="Heebo" w:hAnsi="Heebo" w:cs="Heebo"/>
              </w:rPr>
              <w:t xml:space="preserve"> Manager</w:t>
            </w:r>
          </w:p>
        </w:tc>
      </w:tr>
      <w:tr w:rsidR="00A229DA" w14:paraId="34D00052" w14:textId="77777777" w:rsidTr="26D1F2D6">
        <w:tc>
          <w:tcPr>
            <w:tcW w:w="1859" w:type="dxa"/>
          </w:tcPr>
          <w:p w14:paraId="41C5EE01" w14:textId="77777777" w:rsidR="00A229DA" w:rsidRDefault="00A229DA" w:rsidP="001534BB">
            <w:pPr>
              <w:spacing w:before="40" w:after="40"/>
              <w:rPr>
                <w:rFonts w:ascii="Heebo" w:hAnsi="Heebo" w:cs="Heebo"/>
              </w:rPr>
            </w:pPr>
            <w:r>
              <w:rPr>
                <w:rFonts w:ascii="Heebo" w:hAnsi="Heebo" w:cs="Heebo"/>
              </w:rPr>
              <w:t>Department/Team</w:t>
            </w:r>
          </w:p>
        </w:tc>
        <w:tc>
          <w:tcPr>
            <w:tcW w:w="7201" w:type="dxa"/>
            <w:gridSpan w:val="3"/>
          </w:tcPr>
          <w:p w14:paraId="61487C28" w14:textId="4946CEA5" w:rsidR="00A229DA" w:rsidRDefault="00B75A52" w:rsidP="001534BB">
            <w:pPr>
              <w:spacing w:before="40" w:after="40"/>
              <w:rPr>
                <w:rFonts w:ascii="Heebo" w:hAnsi="Heebo" w:cs="Heebo"/>
              </w:rPr>
            </w:pPr>
            <w:r w:rsidRPr="26D1F2D6">
              <w:rPr>
                <w:rFonts w:ascii="Heebo" w:hAnsi="Heebo" w:cs="Heebo"/>
              </w:rPr>
              <w:t xml:space="preserve">Marcomms &amp; Supporter Engagement </w:t>
            </w:r>
          </w:p>
        </w:tc>
      </w:tr>
      <w:tr w:rsidR="00A229DA" w14:paraId="4219A10E" w14:textId="77777777" w:rsidTr="26D1F2D6">
        <w:tc>
          <w:tcPr>
            <w:tcW w:w="1859" w:type="dxa"/>
          </w:tcPr>
          <w:p w14:paraId="2AA911F2" w14:textId="77777777" w:rsidR="00A229DA" w:rsidRDefault="00A229DA" w:rsidP="001534BB">
            <w:pPr>
              <w:spacing w:before="40" w:after="40"/>
              <w:rPr>
                <w:rFonts w:ascii="Heebo" w:hAnsi="Heebo" w:cs="Heebo"/>
              </w:rPr>
            </w:pPr>
            <w:r>
              <w:rPr>
                <w:rFonts w:ascii="Heebo" w:hAnsi="Heebo" w:cs="Heebo"/>
              </w:rPr>
              <w:t>Job Family</w:t>
            </w:r>
          </w:p>
        </w:tc>
        <w:tc>
          <w:tcPr>
            <w:tcW w:w="4090" w:type="dxa"/>
          </w:tcPr>
          <w:p w14:paraId="332247AF" w14:textId="77777777" w:rsidR="00A229DA" w:rsidRDefault="00A229DA" w:rsidP="001534BB">
            <w:pPr>
              <w:spacing w:before="40" w:after="40"/>
              <w:rPr>
                <w:rFonts w:ascii="Heebo" w:hAnsi="Heebo" w:cs="Heebo"/>
              </w:rPr>
            </w:pPr>
            <w:r w:rsidRPr="006C0A53">
              <w:rPr>
                <w:rFonts w:ascii="Heebo" w:hAnsi="Heebo" w:cs="Heebo"/>
              </w:rPr>
              <w:t>PFE - Funding Partnership &amp; Supporter Engagement</w:t>
            </w:r>
          </w:p>
        </w:tc>
        <w:tc>
          <w:tcPr>
            <w:tcW w:w="1417" w:type="dxa"/>
          </w:tcPr>
          <w:p w14:paraId="4524C516" w14:textId="77777777" w:rsidR="00A229DA" w:rsidRDefault="00A229DA" w:rsidP="001534BB">
            <w:pPr>
              <w:spacing w:before="40" w:after="40"/>
              <w:rPr>
                <w:rFonts w:ascii="Heebo" w:hAnsi="Heebo" w:cs="Heebo"/>
              </w:rPr>
            </w:pPr>
            <w:r>
              <w:rPr>
                <w:rFonts w:ascii="Heebo" w:hAnsi="Heebo" w:cs="Heebo"/>
              </w:rPr>
              <w:t>Job Code</w:t>
            </w:r>
          </w:p>
        </w:tc>
        <w:tc>
          <w:tcPr>
            <w:tcW w:w="1694" w:type="dxa"/>
          </w:tcPr>
          <w:p w14:paraId="2EA9C5E5" w14:textId="30BA254F" w:rsidR="00A229DA" w:rsidRDefault="00DC240F" w:rsidP="001534BB">
            <w:pPr>
              <w:spacing w:before="40" w:after="40"/>
              <w:rPr>
                <w:rFonts w:ascii="Heebo" w:hAnsi="Heebo" w:cs="Heebo"/>
              </w:rPr>
            </w:pPr>
            <w:r>
              <w:rPr>
                <w:rFonts w:ascii="Heebo" w:hAnsi="Heebo" w:cs="Heebo"/>
              </w:rPr>
              <w:t>PFE0042</w:t>
            </w:r>
          </w:p>
        </w:tc>
      </w:tr>
      <w:tr w:rsidR="00A229DA" w14:paraId="72DB5ED5" w14:textId="77777777" w:rsidTr="26D1F2D6">
        <w:tc>
          <w:tcPr>
            <w:tcW w:w="1859" w:type="dxa"/>
          </w:tcPr>
          <w:p w14:paraId="6C447F22" w14:textId="77777777" w:rsidR="00A229DA" w:rsidRDefault="00A229DA" w:rsidP="001534BB">
            <w:pPr>
              <w:spacing w:before="40" w:after="40"/>
              <w:rPr>
                <w:rFonts w:ascii="Heebo" w:hAnsi="Heebo" w:cs="Heebo"/>
              </w:rPr>
            </w:pPr>
            <w:r>
              <w:rPr>
                <w:rFonts w:ascii="Heebo" w:hAnsi="Heebo" w:cs="Heebo"/>
              </w:rPr>
              <w:t>Reporting to</w:t>
            </w:r>
          </w:p>
        </w:tc>
        <w:tc>
          <w:tcPr>
            <w:tcW w:w="7201" w:type="dxa"/>
            <w:gridSpan w:val="3"/>
          </w:tcPr>
          <w:p w14:paraId="1ACE2E85" w14:textId="2B591B65" w:rsidR="00A229DA" w:rsidRDefault="00A229DA" w:rsidP="001534BB">
            <w:pPr>
              <w:spacing w:before="40" w:after="40"/>
              <w:rPr>
                <w:rFonts w:ascii="Heebo" w:hAnsi="Heebo" w:cs="Heebo"/>
              </w:rPr>
            </w:pPr>
            <w:r>
              <w:rPr>
                <w:rFonts w:ascii="Heebo" w:hAnsi="Heebo" w:cs="Heebo"/>
              </w:rPr>
              <w:t xml:space="preserve">Head of </w:t>
            </w:r>
            <w:r w:rsidR="00B75A52">
              <w:rPr>
                <w:rFonts w:ascii="Heebo" w:hAnsi="Heebo" w:cs="Heebo"/>
              </w:rPr>
              <w:t xml:space="preserve">Marcomms &amp; Supporter Engagement </w:t>
            </w:r>
          </w:p>
        </w:tc>
      </w:tr>
      <w:tr w:rsidR="00A229DA" w14:paraId="136BE126" w14:textId="77777777" w:rsidTr="26D1F2D6">
        <w:tc>
          <w:tcPr>
            <w:tcW w:w="1859" w:type="dxa"/>
          </w:tcPr>
          <w:p w14:paraId="64D20C42" w14:textId="77777777" w:rsidR="00A229DA" w:rsidRDefault="00A229DA" w:rsidP="001534BB">
            <w:pPr>
              <w:spacing w:before="40" w:after="40"/>
              <w:rPr>
                <w:rFonts w:ascii="Heebo" w:hAnsi="Heebo" w:cs="Heebo"/>
              </w:rPr>
            </w:pPr>
            <w:r>
              <w:rPr>
                <w:rFonts w:ascii="Heebo" w:hAnsi="Heebo" w:cs="Heebo"/>
              </w:rPr>
              <w:t>No. of direct reports</w:t>
            </w:r>
          </w:p>
        </w:tc>
        <w:tc>
          <w:tcPr>
            <w:tcW w:w="4090" w:type="dxa"/>
          </w:tcPr>
          <w:p w14:paraId="692D3BFB" w14:textId="2FC5C7AD" w:rsidR="00A229DA" w:rsidRDefault="00884980" w:rsidP="001534BB">
            <w:pPr>
              <w:spacing w:before="40" w:after="40"/>
              <w:rPr>
                <w:rFonts w:ascii="Heebo" w:hAnsi="Heebo" w:cs="Heebo"/>
              </w:rPr>
            </w:pPr>
            <w:r>
              <w:rPr>
                <w:rFonts w:ascii="Heebo" w:hAnsi="Heebo" w:cs="Heebo"/>
              </w:rPr>
              <w:t>3</w:t>
            </w:r>
          </w:p>
        </w:tc>
        <w:tc>
          <w:tcPr>
            <w:tcW w:w="1417" w:type="dxa"/>
          </w:tcPr>
          <w:p w14:paraId="0762FDA1" w14:textId="20B4A513" w:rsidR="00A229DA" w:rsidRDefault="00A229DA" w:rsidP="001534BB">
            <w:pPr>
              <w:spacing w:before="40" w:after="40"/>
              <w:rPr>
                <w:rFonts w:ascii="Heebo" w:hAnsi="Heebo" w:cs="Heebo"/>
              </w:rPr>
            </w:pPr>
            <w:r>
              <w:rPr>
                <w:rFonts w:ascii="Heebo" w:hAnsi="Heebo" w:cs="Heebo"/>
              </w:rPr>
              <w:t xml:space="preserve">Budget holder responsibility </w:t>
            </w:r>
          </w:p>
        </w:tc>
        <w:tc>
          <w:tcPr>
            <w:tcW w:w="1694" w:type="dxa"/>
          </w:tcPr>
          <w:p w14:paraId="7BA8BD1C" w14:textId="77777777" w:rsidR="00A229DA" w:rsidRDefault="00A229DA" w:rsidP="001534BB">
            <w:pPr>
              <w:spacing w:before="40" w:after="40"/>
              <w:rPr>
                <w:rFonts w:ascii="Heebo" w:hAnsi="Heebo" w:cs="Heebo"/>
              </w:rPr>
            </w:pPr>
            <w:r>
              <w:rPr>
                <w:rFonts w:ascii="Heebo" w:hAnsi="Heebo" w:cs="Heebo"/>
              </w:rPr>
              <w:t>Yes</w:t>
            </w:r>
          </w:p>
        </w:tc>
      </w:tr>
      <w:tr w:rsidR="00A229DA" w14:paraId="48BFA417" w14:textId="77777777" w:rsidTr="26D1F2D6">
        <w:tc>
          <w:tcPr>
            <w:tcW w:w="1859" w:type="dxa"/>
          </w:tcPr>
          <w:p w14:paraId="2CA91997" w14:textId="77777777" w:rsidR="00A229DA" w:rsidRDefault="00A229DA" w:rsidP="001534BB">
            <w:pPr>
              <w:spacing w:before="40" w:after="40"/>
              <w:rPr>
                <w:rFonts w:ascii="Heebo" w:hAnsi="Heebo" w:cs="Heebo"/>
              </w:rPr>
            </w:pPr>
            <w:r>
              <w:rPr>
                <w:rFonts w:ascii="Heebo" w:hAnsi="Heebo" w:cs="Heebo"/>
              </w:rPr>
              <w:t>Location</w:t>
            </w:r>
          </w:p>
        </w:tc>
        <w:tc>
          <w:tcPr>
            <w:tcW w:w="7201" w:type="dxa"/>
            <w:gridSpan w:val="3"/>
          </w:tcPr>
          <w:p w14:paraId="6E4784D4" w14:textId="571D2BD0" w:rsidR="00A229DA" w:rsidRDefault="00171E69" w:rsidP="001534BB">
            <w:pPr>
              <w:spacing w:before="40" w:after="40"/>
              <w:rPr>
                <w:rFonts w:ascii="Heebo" w:hAnsi="Heebo" w:cs="Heebo"/>
              </w:rPr>
            </w:pPr>
            <w:r w:rsidRPr="00171E69">
              <w:rPr>
                <w:rFonts w:ascii="Heebo" w:eastAsia="Heebo" w:hAnsi="Heebo" w:cs="Heebo"/>
              </w:rPr>
              <w:t>UK Head Office, Runway East, Kings Court, Parsonage Lane, Bath, BA1 1ER (hybrid working- office days required)</w:t>
            </w:r>
          </w:p>
        </w:tc>
      </w:tr>
      <w:tr w:rsidR="00A229DA" w14:paraId="1FFDAA68" w14:textId="77777777" w:rsidTr="26D1F2D6">
        <w:tc>
          <w:tcPr>
            <w:tcW w:w="1859" w:type="dxa"/>
          </w:tcPr>
          <w:p w14:paraId="7B06CF8F" w14:textId="77777777" w:rsidR="00A229DA" w:rsidRDefault="00A229DA" w:rsidP="001534BB">
            <w:pPr>
              <w:spacing w:before="40" w:after="40"/>
              <w:rPr>
                <w:rFonts w:ascii="Heebo" w:hAnsi="Heebo" w:cs="Heebo"/>
              </w:rPr>
            </w:pPr>
            <w:r>
              <w:rPr>
                <w:rFonts w:ascii="Heebo" w:hAnsi="Heebo" w:cs="Heebo"/>
              </w:rPr>
              <w:t>Grade</w:t>
            </w:r>
          </w:p>
        </w:tc>
        <w:tc>
          <w:tcPr>
            <w:tcW w:w="7201" w:type="dxa"/>
            <w:gridSpan w:val="3"/>
          </w:tcPr>
          <w:p w14:paraId="4F558C8C" w14:textId="5C44D601" w:rsidR="00A229DA" w:rsidRPr="000E728A" w:rsidRDefault="00884980" w:rsidP="001534BB">
            <w:pPr>
              <w:spacing w:before="40" w:after="40"/>
              <w:rPr>
                <w:rFonts w:ascii="Heebo" w:hAnsi="Heebo" w:cs="Heebo"/>
              </w:rPr>
            </w:pPr>
            <w:r w:rsidRPr="26D1F2D6">
              <w:rPr>
                <w:rFonts w:ascii="Heebo" w:hAnsi="Heebo" w:cs="Heebo"/>
              </w:rPr>
              <w:t>7</w:t>
            </w:r>
          </w:p>
        </w:tc>
      </w:tr>
    </w:tbl>
    <w:p w14:paraId="617F1F90" w14:textId="77777777" w:rsidR="00A229DA" w:rsidRDefault="00A229DA" w:rsidP="00A229DA">
      <w:pPr>
        <w:rPr>
          <w:rFonts w:ascii="Heebo" w:hAnsi="Heebo" w:cs="Heebo"/>
          <w:b/>
          <w:sz w:val="20"/>
          <w:szCs w:val="20"/>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96"/>
        <w:gridCol w:w="4122"/>
        <w:gridCol w:w="1412"/>
        <w:gridCol w:w="1686"/>
      </w:tblGrid>
      <w:tr w:rsidR="00A229DA" w:rsidRPr="000613B9" w14:paraId="795AACC0" w14:textId="77777777" w:rsidTr="001534BB">
        <w:tc>
          <w:tcPr>
            <w:tcW w:w="1803" w:type="dxa"/>
          </w:tcPr>
          <w:p w14:paraId="64EAB199" w14:textId="77777777" w:rsidR="00A229DA" w:rsidRDefault="00A229DA" w:rsidP="001534BB">
            <w:pPr>
              <w:spacing w:before="40" w:after="40"/>
              <w:rPr>
                <w:rFonts w:ascii="Heebo" w:hAnsi="Heebo" w:cs="Heebo"/>
              </w:rPr>
            </w:pPr>
            <w:r>
              <w:rPr>
                <w:rFonts w:ascii="Heebo" w:hAnsi="Heebo" w:cs="Heebo"/>
              </w:rPr>
              <w:t>Contract type</w:t>
            </w:r>
          </w:p>
        </w:tc>
        <w:tc>
          <w:tcPr>
            <w:tcW w:w="4146" w:type="dxa"/>
          </w:tcPr>
          <w:p w14:paraId="1AAC3611" w14:textId="4DB59E17" w:rsidR="00A229DA" w:rsidRPr="00FC57A1" w:rsidRDefault="00FC57A1" w:rsidP="001534BB">
            <w:pPr>
              <w:spacing w:before="40" w:after="40"/>
              <w:rPr>
                <w:rFonts w:ascii="Heebo" w:hAnsi="Heebo" w:cs="Heebo"/>
              </w:rPr>
            </w:pPr>
            <w:r w:rsidRPr="00FC57A1">
              <w:rPr>
                <w:rFonts w:ascii="Heebo" w:hAnsi="Heebo" w:cs="Heebo"/>
              </w:rPr>
              <w:t>Permanent</w:t>
            </w:r>
          </w:p>
        </w:tc>
        <w:tc>
          <w:tcPr>
            <w:tcW w:w="1417" w:type="dxa"/>
          </w:tcPr>
          <w:p w14:paraId="5BA2EAD6" w14:textId="77777777" w:rsidR="00A229DA" w:rsidRDefault="00A229DA" w:rsidP="001534BB">
            <w:pPr>
              <w:spacing w:before="40" w:after="40"/>
              <w:rPr>
                <w:rFonts w:ascii="Heebo" w:hAnsi="Heebo" w:cs="Heebo"/>
              </w:rPr>
            </w:pPr>
            <w:r>
              <w:rPr>
                <w:rFonts w:ascii="Heebo" w:hAnsi="Heebo" w:cs="Heebo"/>
              </w:rPr>
              <w:t>Hours</w:t>
            </w:r>
          </w:p>
        </w:tc>
        <w:tc>
          <w:tcPr>
            <w:tcW w:w="1694" w:type="dxa"/>
          </w:tcPr>
          <w:p w14:paraId="14180A95" w14:textId="322C27F1" w:rsidR="00A229DA" w:rsidRPr="000613B9" w:rsidRDefault="00FC57A1" w:rsidP="001534BB">
            <w:pPr>
              <w:spacing w:before="40" w:after="40"/>
              <w:rPr>
                <w:rFonts w:ascii="Heebo" w:hAnsi="Heebo" w:cs="Heebo"/>
              </w:rPr>
            </w:pPr>
            <w:r w:rsidRPr="00FC57A1">
              <w:rPr>
                <w:rFonts w:ascii="Heebo" w:hAnsi="Heebo" w:cs="Heebo"/>
              </w:rPr>
              <w:t>37.5 hours per week</w:t>
            </w:r>
          </w:p>
        </w:tc>
      </w:tr>
    </w:tbl>
    <w:p w14:paraId="26A22B8D" w14:textId="77777777" w:rsidR="00A229DA" w:rsidRDefault="00A229DA" w:rsidP="00A229DA">
      <w:pPr>
        <w:rPr>
          <w:rFonts w:ascii="Heebo" w:hAnsi="Heebo" w:cs="Heebo"/>
          <w:b/>
          <w:sz w:val="20"/>
          <w:szCs w:val="20"/>
        </w:rPr>
      </w:pPr>
    </w:p>
    <w:p w14:paraId="366D85FB" w14:textId="77777777" w:rsidR="00A229DA" w:rsidRPr="00A229DA" w:rsidRDefault="00A229DA" w:rsidP="00A229DA">
      <w:pPr>
        <w:pBdr>
          <w:bottom w:val="single" w:sz="4" w:space="1" w:color="A6A6A6" w:themeColor="background1" w:themeShade="A6"/>
        </w:pBdr>
        <w:rPr>
          <w:rFonts w:ascii="Teko" w:eastAsia="Times New Roman" w:hAnsi="Teko" w:cs="Teko"/>
          <w:b/>
          <w:bCs/>
          <w:sz w:val="32"/>
          <w:szCs w:val="32"/>
        </w:rPr>
      </w:pPr>
      <w:r w:rsidRPr="00A229DA">
        <w:rPr>
          <w:rFonts w:ascii="Teko" w:eastAsia="Times New Roman" w:hAnsi="Teko" w:cs="Teko"/>
          <w:b/>
          <w:bCs/>
          <w:sz w:val="32"/>
          <w:szCs w:val="32"/>
        </w:rPr>
        <w:t>Role purpose</w:t>
      </w:r>
    </w:p>
    <w:p w14:paraId="22B9CC25" w14:textId="77777777" w:rsidR="00A229DA" w:rsidRPr="00DD79FD" w:rsidRDefault="00A229DA" w:rsidP="00A229DA">
      <w:pPr>
        <w:rPr>
          <w:rFonts w:ascii="Heebo" w:hAnsi="Heebo" w:cs="Heebo"/>
          <w:sz w:val="16"/>
          <w:szCs w:val="16"/>
        </w:rPr>
      </w:pPr>
    </w:p>
    <w:p w14:paraId="2294D876" w14:textId="598B4492" w:rsidR="007B13EC" w:rsidRPr="007B13EC" w:rsidRDefault="007B13EC" w:rsidP="007B13EC">
      <w:pPr>
        <w:rPr>
          <w:rFonts w:ascii="Heebo" w:hAnsi="Heebo" w:cs="Heebo"/>
          <w:sz w:val="20"/>
          <w:szCs w:val="20"/>
        </w:rPr>
      </w:pPr>
      <w:r w:rsidRPr="007B13EC">
        <w:rPr>
          <w:rFonts w:ascii="Heebo" w:hAnsi="Heebo" w:cs="Heebo"/>
          <w:sz w:val="20"/>
          <w:szCs w:val="20"/>
        </w:rPr>
        <w:t>The Individual Giving &amp; Supporter Engagement Manager will lead the development and delivery of Ripple Effect's individual giving strategy, with responsibility for growing unrestricted income, acquiring new supporters, increasing donor retention and maximising supporter lifetime value through effective fundraising campaigns.</w:t>
      </w:r>
      <w:r w:rsidR="00E34D72" w:rsidRPr="007B13EC">
        <w:rPr>
          <w:rFonts w:ascii="Heebo" w:hAnsi="Heebo" w:cs="Heebo"/>
          <w:sz w:val="20"/>
          <w:szCs w:val="20"/>
        </w:rPr>
        <w:t xml:space="preserve"> </w:t>
      </w:r>
    </w:p>
    <w:p w14:paraId="0B9570C3" w14:textId="77777777" w:rsidR="007B13EC" w:rsidRDefault="007B13EC" w:rsidP="00902BB0">
      <w:pPr>
        <w:rPr>
          <w:rFonts w:ascii="Heebo" w:hAnsi="Heebo" w:cs="Heebo"/>
          <w:sz w:val="20"/>
          <w:szCs w:val="20"/>
        </w:rPr>
      </w:pPr>
    </w:p>
    <w:p w14:paraId="61C893C7" w14:textId="442386C4" w:rsidR="00902BB0" w:rsidRDefault="00902BB0" w:rsidP="00902BB0">
      <w:pPr>
        <w:rPr>
          <w:rFonts w:ascii="Heebo" w:hAnsi="Heebo" w:cs="Heebo"/>
          <w:sz w:val="20"/>
          <w:szCs w:val="20"/>
        </w:rPr>
      </w:pPr>
      <w:r w:rsidRPr="00902BB0">
        <w:rPr>
          <w:rFonts w:ascii="Heebo" w:hAnsi="Heebo" w:cs="Heebo"/>
          <w:sz w:val="20"/>
          <w:szCs w:val="20"/>
        </w:rPr>
        <w:t xml:space="preserve">This is a pivotal income-generating leadership role, responsible for driving sustainable fundraising growth across individual giving, regular giving, cash appeals, community fundraising, church partnerships, volunteering, in-memory giving and gifts in Wills. Working at both a strategic and operational level, you will develop and scale ambitious acquisition programmes, strengthen supporter retention and identify new opportunities to diversify and grow income. </w:t>
      </w:r>
    </w:p>
    <w:p w14:paraId="72B2F6E6" w14:textId="77777777" w:rsidR="00902BB0" w:rsidRPr="00902BB0" w:rsidRDefault="00902BB0" w:rsidP="00902BB0">
      <w:pPr>
        <w:rPr>
          <w:rFonts w:ascii="Heebo" w:hAnsi="Heebo" w:cs="Heebo"/>
          <w:sz w:val="20"/>
          <w:szCs w:val="20"/>
        </w:rPr>
      </w:pPr>
    </w:p>
    <w:p w14:paraId="66DA2AE2" w14:textId="77777777" w:rsidR="00902BB0" w:rsidRDefault="00902BB0" w:rsidP="00902BB0">
      <w:pPr>
        <w:rPr>
          <w:rFonts w:ascii="Heebo" w:hAnsi="Heebo" w:cs="Heebo"/>
          <w:sz w:val="20"/>
          <w:szCs w:val="20"/>
        </w:rPr>
      </w:pPr>
      <w:r w:rsidRPr="00902BB0">
        <w:rPr>
          <w:rFonts w:ascii="Heebo" w:hAnsi="Heebo" w:cs="Heebo"/>
          <w:sz w:val="20"/>
          <w:szCs w:val="20"/>
        </w:rPr>
        <w:t>Leading a team of specialist fundraisers, you will use audience insight, data, innovation and compelling storytelling to recruit, retain and inspire supporters, building a sustainable unrestricted income base that enables Ripple Effect to transform the lives of farming families across rural Africa.</w:t>
      </w:r>
    </w:p>
    <w:p w14:paraId="22CDBA1C" w14:textId="77777777" w:rsidR="00E47109" w:rsidRDefault="00E47109" w:rsidP="00902BB0">
      <w:pPr>
        <w:rPr>
          <w:rFonts w:ascii="Heebo" w:hAnsi="Heebo" w:cs="Heebo"/>
          <w:sz w:val="20"/>
          <w:szCs w:val="20"/>
        </w:rPr>
      </w:pPr>
    </w:p>
    <w:p w14:paraId="42D7E5AD" w14:textId="77777777" w:rsidR="00E47109" w:rsidRPr="00E47109" w:rsidRDefault="00E47109" w:rsidP="00E47109">
      <w:pPr>
        <w:rPr>
          <w:rFonts w:ascii="Heebo" w:hAnsi="Heebo" w:cs="Heebo"/>
          <w:sz w:val="20"/>
          <w:szCs w:val="20"/>
        </w:rPr>
      </w:pPr>
      <w:r w:rsidRPr="00E47109">
        <w:rPr>
          <w:rFonts w:ascii="Heebo" w:hAnsi="Heebo" w:cs="Heebo"/>
          <w:sz w:val="20"/>
          <w:szCs w:val="20"/>
        </w:rPr>
        <w:t>This is an opportunity to shape the future direction of Ripple Effect's individual giving and supporter income programme and play a leading role in achieving the charity's long-term fundraising ambitions.</w:t>
      </w:r>
    </w:p>
    <w:p w14:paraId="39D81675" w14:textId="77777777" w:rsidR="00902BB0" w:rsidRDefault="00902BB0" w:rsidP="00B413CD">
      <w:pPr>
        <w:rPr>
          <w:rFonts w:ascii="Heebo" w:hAnsi="Heebo" w:cs="Heebo"/>
          <w:sz w:val="20"/>
          <w:szCs w:val="20"/>
        </w:rPr>
      </w:pPr>
    </w:p>
    <w:p w14:paraId="2089020F" w14:textId="77777777" w:rsidR="00E47109" w:rsidRDefault="00E47109" w:rsidP="00B413CD">
      <w:pPr>
        <w:rPr>
          <w:rFonts w:ascii="Heebo" w:hAnsi="Heebo" w:cs="Heebo"/>
          <w:sz w:val="20"/>
          <w:szCs w:val="20"/>
        </w:rPr>
      </w:pPr>
    </w:p>
    <w:p w14:paraId="026A0EE0" w14:textId="77777777" w:rsidR="00A229DA" w:rsidRPr="00A229DA" w:rsidRDefault="00A229DA" w:rsidP="00A229DA">
      <w:pPr>
        <w:pBdr>
          <w:bottom w:val="single" w:sz="4" w:space="1" w:color="A6A6A6" w:themeColor="background1" w:themeShade="A6"/>
        </w:pBdr>
        <w:rPr>
          <w:rFonts w:ascii="Teko" w:eastAsia="Times New Roman" w:hAnsi="Teko" w:cs="Teko"/>
          <w:b/>
          <w:bCs/>
          <w:sz w:val="32"/>
          <w:szCs w:val="32"/>
        </w:rPr>
      </w:pPr>
      <w:r w:rsidRPr="00A229DA">
        <w:rPr>
          <w:rFonts w:ascii="Teko" w:eastAsia="Times New Roman" w:hAnsi="Teko" w:cs="Teko"/>
          <w:b/>
          <w:bCs/>
          <w:sz w:val="32"/>
          <w:szCs w:val="32"/>
        </w:rPr>
        <w:lastRenderedPageBreak/>
        <w:t>Key responsibilities</w:t>
      </w:r>
    </w:p>
    <w:p w14:paraId="39C94AE4" w14:textId="77777777" w:rsidR="00A229DA" w:rsidRPr="007E4AAC" w:rsidRDefault="00A229DA" w:rsidP="00A229DA">
      <w:pPr>
        <w:rPr>
          <w:b/>
          <w:bCs/>
        </w:rPr>
      </w:pP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819"/>
        <w:gridCol w:w="6197"/>
      </w:tblGrid>
      <w:tr w:rsidR="00A229DA" w:rsidRPr="007E4AAC" w14:paraId="7B5E15E4" w14:textId="77777777" w:rsidTr="00D83BA2">
        <w:tc>
          <w:tcPr>
            <w:tcW w:w="2819" w:type="dxa"/>
          </w:tcPr>
          <w:p w14:paraId="7A4AEA6A" w14:textId="3C67A479" w:rsidR="00A229DA" w:rsidRPr="008929A9" w:rsidRDefault="00A229DA" w:rsidP="001534BB">
            <w:pPr>
              <w:pStyle w:val="NormalWeb"/>
              <w:rPr>
                <w:rFonts w:ascii="Heebo" w:hAnsi="Heebo" w:cs="Heebo"/>
                <w:b/>
                <w:bCs/>
                <w:sz w:val="20"/>
                <w:szCs w:val="20"/>
              </w:rPr>
            </w:pPr>
            <w:r w:rsidRPr="008929A9">
              <w:rPr>
                <w:rFonts w:ascii="Heebo" w:hAnsi="Heebo" w:cs="Heebo"/>
                <w:b/>
                <w:bCs/>
                <w:sz w:val="20"/>
                <w:szCs w:val="20"/>
              </w:rPr>
              <w:t xml:space="preserve">Income strategy </w:t>
            </w:r>
            <w:r w:rsidR="00D457C0">
              <w:rPr>
                <w:rFonts w:ascii="Heebo" w:hAnsi="Heebo" w:cs="Heebo"/>
                <w:b/>
                <w:bCs/>
                <w:sz w:val="20"/>
                <w:szCs w:val="20"/>
              </w:rPr>
              <w:t>planning &amp; delivery</w:t>
            </w:r>
          </w:p>
        </w:tc>
        <w:tc>
          <w:tcPr>
            <w:tcW w:w="6197" w:type="dxa"/>
          </w:tcPr>
          <w:p w14:paraId="4FAA66B4" w14:textId="31DBDDD5" w:rsidR="001606D6" w:rsidRDefault="001606D6" w:rsidP="00621FF8">
            <w:pPr>
              <w:pStyle w:val="ListParagraph"/>
              <w:numPr>
                <w:ilvl w:val="0"/>
                <w:numId w:val="19"/>
              </w:numPr>
              <w:spacing w:line="240" w:lineRule="auto"/>
              <w:rPr>
                <w:rFonts w:ascii="Heebo" w:hAnsi="Heebo" w:cs="Heebo"/>
              </w:rPr>
            </w:pPr>
            <w:r w:rsidRPr="001606D6">
              <w:rPr>
                <w:rFonts w:ascii="Heebo" w:hAnsi="Heebo" w:cs="Heebo"/>
              </w:rPr>
              <w:t xml:space="preserve">Develop and execute an ambitious individual giving and supporter </w:t>
            </w:r>
            <w:r w:rsidR="00813D8D">
              <w:rPr>
                <w:rFonts w:ascii="Heebo" w:hAnsi="Heebo" w:cs="Heebo"/>
              </w:rPr>
              <w:t>income growth</w:t>
            </w:r>
            <w:r w:rsidRPr="001606D6">
              <w:rPr>
                <w:rFonts w:ascii="Heebo" w:hAnsi="Heebo" w:cs="Heebo"/>
              </w:rPr>
              <w:t xml:space="preserve"> strategy, driving supporter acquisition, retention, unrestricted income growth and supporter lifetime value. </w:t>
            </w:r>
          </w:p>
          <w:p w14:paraId="449CA283" w14:textId="3A64FF7E" w:rsidR="0075090B" w:rsidRPr="001606D6" w:rsidRDefault="0075090B" w:rsidP="00621FF8">
            <w:pPr>
              <w:pStyle w:val="ListParagraph"/>
              <w:numPr>
                <w:ilvl w:val="0"/>
                <w:numId w:val="19"/>
              </w:numPr>
              <w:spacing w:line="240" w:lineRule="auto"/>
              <w:rPr>
                <w:rFonts w:ascii="Heebo" w:hAnsi="Heebo" w:cs="Heebo"/>
              </w:rPr>
            </w:pPr>
            <w:r w:rsidRPr="001606D6">
              <w:rPr>
                <w:rFonts w:ascii="Heebo" w:hAnsi="Heebo" w:cs="Heebo"/>
              </w:rPr>
              <w:t xml:space="preserve">Lead the charity's supporter growth strategy, ensuring a strong acquisition-to-retention pipeline that maximises supporter lifetime value. </w:t>
            </w:r>
          </w:p>
          <w:p w14:paraId="75A9DD26" w14:textId="71027C4C" w:rsidR="001A78EC" w:rsidRPr="001A78EC" w:rsidRDefault="001A78EC" w:rsidP="001A78EC">
            <w:pPr>
              <w:pStyle w:val="ListParagraph"/>
              <w:numPr>
                <w:ilvl w:val="0"/>
                <w:numId w:val="19"/>
              </w:numPr>
              <w:spacing w:line="240" w:lineRule="auto"/>
              <w:rPr>
                <w:rFonts w:ascii="Heebo" w:hAnsi="Heebo" w:cs="Heebo"/>
              </w:rPr>
            </w:pPr>
            <w:r w:rsidRPr="001A78EC">
              <w:rPr>
                <w:rFonts w:ascii="Heebo" w:hAnsi="Heebo" w:cs="Heebo"/>
              </w:rPr>
              <w:t xml:space="preserve">Set and manage ambitious income, acquisition, retention and growth targets across all individual giving and supporter income streams. </w:t>
            </w:r>
          </w:p>
          <w:p w14:paraId="7A4FAB07" w14:textId="4F0084EC" w:rsidR="009D3BFF" w:rsidRPr="009D3BFF" w:rsidRDefault="009D3BFF" w:rsidP="009D3BFF">
            <w:pPr>
              <w:pStyle w:val="ListParagraph"/>
              <w:numPr>
                <w:ilvl w:val="0"/>
                <w:numId w:val="19"/>
              </w:numPr>
              <w:spacing w:line="240" w:lineRule="auto"/>
              <w:rPr>
                <w:rFonts w:ascii="Heebo" w:hAnsi="Heebo" w:cs="Heebo"/>
              </w:rPr>
            </w:pPr>
            <w:r w:rsidRPr="009D3BFF">
              <w:rPr>
                <w:rFonts w:ascii="Heebo" w:hAnsi="Heebo" w:cs="Heebo"/>
              </w:rPr>
              <w:t xml:space="preserve">Oversee annual fundraising campaign planning, acquisition investment, budgeting, forecasting and performance tracking to deliver income growth and return on investment. </w:t>
            </w:r>
          </w:p>
          <w:p w14:paraId="231C4B6A" w14:textId="0ED4EE3C" w:rsidR="009D3BFF" w:rsidRPr="009D3BFF" w:rsidRDefault="009D3BFF" w:rsidP="009D3BFF">
            <w:pPr>
              <w:pStyle w:val="ListParagraph"/>
              <w:numPr>
                <w:ilvl w:val="0"/>
                <w:numId w:val="19"/>
              </w:numPr>
              <w:spacing w:line="240" w:lineRule="auto"/>
              <w:rPr>
                <w:rFonts w:ascii="Heebo" w:hAnsi="Heebo" w:cs="Heebo"/>
              </w:rPr>
            </w:pPr>
            <w:r w:rsidRPr="009D3BFF">
              <w:rPr>
                <w:rFonts w:ascii="Heebo" w:hAnsi="Heebo" w:cs="Heebo"/>
              </w:rPr>
              <w:t xml:space="preserve">Work with the Retention Manager, Legacy Manager and Supporter Care Manager to design and deliver integrated fundraising campaigns that recruit new donors, retain existing supporters and increase income across individual giving, regular giving, legacies and community fundraising. </w:t>
            </w:r>
          </w:p>
          <w:p w14:paraId="28D45A08" w14:textId="65BD9AC8" w:rsidR="0075090B" w:rsidRPr="0075090B" w:rsidRDefault="0075090B" w:rsidP="00621FF8">
            <w:pPr>
              <w:pStyle w:val="ListParagraph"/>
              <w:numPr>
                <w:ilvl w:val="0"/>
                <w:numId w:val="19"/>
              </w:numPr>
              <w:spacing w:line="240" w:lineRule="auto"/>
              <w:rPr>
                <w:rFonts w:ascii="Heebo" w:hAnsi="Heebo" w:cs="Heebo"/>
              </w:rPr>
            </w:pPr>
            <w:r w:rsidRPr="0075090B">
              <w:rPr>
                <w:rFonts w:ascii="Heebo" w:hAnsi="Heebo" w:cs="Heebo"/>
              </w:rPr>
              <w:t xml:space="preserve">Lead the strategic planning and operational delivery of acquisition activity to grow the charity's supporter base, income and long-term engagement. </w:t>
            </w:r>
          </w:p>
          <w:p w14:paraId="758EB1B4" w14:textId="0B831D5D" w:rsidR="0075090B" w:rsidRPr="0075090B" w:rsidRDefault="0075090B" w:rsidP="00621FF8">
            <w:pPr>
              <w:pStyle w:val="ListParagraph"/>
              <w:numPr>
                <w:ilvl w:val="0"/>
                <w:numId w:val="19"/>
              </w:numPr>
              <w:spacing w:line="240" w:lineRule="auto"/>
              <w:rPr>
                <w:rFonts w:ascii="Heebo" w:hAnsi="Heebo" w:cs="Heebo"/>
              </w:rPr>
            </w:pPr>
            <w:r w:rsidRPr="0075090B">
              <w:rPr>
                <w:rFonts w:ascii="Heebo" w:hAnsi="Heebo" w:cs="Heebo"/>
              </w:rPr>
              <w:t xml:space="preserve">Build, optimise and continuously improve end-to-end supporter journeys, including pathways into regular giving, community fundraising, volunteering, in-memory giving and legacy giving. </w:t>
            </w:r>
          </w:p>
          <w:p w14:paraId="7E444D8F" w14:textId="64D83910" w:rsidR="0075090B" w:rsidRPr="0075090B" w:rsidRDefault="0075090B" w:rsidP="00621FF8">
            <w:pPr>
              <w:pStyle w:val="ListParagraph"/>
              <w:numPr>
                <w:ilvl w:val="0"/>
                <w:numId w:val="19"/>
              </w:numPr>
              <w:spacing w:line="240" w:lineRule="auto"/>
              <w:rPr>
                <w:rFonts w:ascii="Heebo" w:hAnsi="Heebo" w:cs="Heebo"/>
              </w:rPr>
            </w:pPr>
            <w:r w:rsidRPr="0075090B">
              <w:rPr>
                <w:rFonts w:ascii="Heebo" w:hAnsi="Heebo" w:cs="Heebo"/>
              </w:rPr>
              <w:t xml:space="preserve">Provide strategic leadership and direction across all </w:t>
            </w:r>
            <w:r w:rsidR="00EE45E9">
              <w:rPr>
                <w:rFonts w:ascii="Heebo" w:hAnsi="Heebo" w:cs="Heebo"/>
              </w:rPr>
              <w:t xml:space="preserve">income generation </w:t>
            </w:r>
            <w:r w:rsidR="00463BD3">
              <w:rPr>
                <w:rFonts w:ascii="Heebo" w:hAnsi="Heebo" w:cs="Heebo"/>
              </w:rPr>
              <w:t>and s</w:t>
            </w:r>
            <w:r w:rsidRPr="0075090B">
              <w:rPr>
                <w:rFonts w:ascii="Heebo" w:hAnsi="Heebo" w:cs="Heebo"/>
              </w:rPr>
              <w:t>upporter engagement</w:t>
            </w:r>
            <w:r w:rsidR="00463BD3">
              <w:rPr>
                <w:rFonts w:ascii="Heebo" w:hAnsi="Heebo" w:cs="Heebo"/>
              </w:rPr>
              <w:t xml:space="preserve"> programmes</w:t>
            </w:r>
            <w:r w:rsidRPr="0075090B">
              <w:rPr>
                <w:rFonts w:ascii="Heebo" w:hAnsi="Heebo" w:cs="Heebo"/>
              </w:rPr>
              <w:t xml:space="preserve">. </w:t>
            </w:r>
          </w:p>
          <w:p w14:paraId="1D605ADE" w14:textId="2EE190F8" w:rsidR="0075090B" w:rsidRPr="0075090B" w:rsidRDefault="0075090B" w:rsidP="00621FF8">
            <w:pPr>
              <w:pStyle w:val="ListParagraph"/>
              <w:numPr>
                <w:ilvl w:val="0"/>
                <w:numId w:val="19"/>
              </w:numPr>
              <w:spacing w:line="240" w:lineRule="auto"/>
              <w:rPr>
                <w:rFonts w:ascii="Heebo" w:hAnsi="Heebo" w:cs="Heebo"/>
              </w:rPr>
            </w:pPr>
            <w:r w:rsidRPr="0075090B">
              <w:rPr>
                <w:rFonts w:ascii="Heebo" w:hAnsi="Heebo" w:cs="Heebo"/>
              </w:rPr>
              <w:t xml:space="preserve">Work closely with Marketing and Communications colleagues to align messaging, campaigns and storytelling that inspire action and deepen supporter engagement. </w:t>
            </w:r>
          </w:p>
          <w:p w14:paraId="148AAA21" w14:textId="5B000A9A" w:rsidR="0075090B" w:rsidRPr="0075090B" w:rsidRDefault="0075090B" w:rsidP="00621FF8">
            <w:pPr>
              <w:pStyle w:val="ListParagraph"/>
              <w:numPr>
                <w:ilvl w:val="0"/>
                <w:numId w:val="19"/>
              </w:numPr>
              <w:spacing w:line="240" w:lineRule="auto"/>
              <w:rPr>
                <w:rFonts w:ascii="Heebo" w:hAnsi="Heebo" w:cs="Heebo"/>
              </w:rPr>
            </w:pPr>
            <w:r w:rsidRPr="0075090B">
              <w:rPr>
                <w:rFonts w:ascii="Heebo" w:hAnsi="Heebo" w:cs="Heebo"/>
              </w:rPr>
              <w:t xml:space="preserve">Collaborate with Programme teams to connect supporters with the impact of their giving through compelling stories and evidence of change. </w:t>
            </w:r>
          </w:p>
          <w:p w14:paraId="26AD5F4C" w14:textId="0779353F" w:rsidR="0075090B" w:rsidRPr="0075090B" w:rsidRDefault="0075090B" w:rsidP="00621FF8">
            <w:pPr>
              <w:pStyle w:val="ListParagraph"/>
              <w:numPr>
                <w:ilvl w:val="0"/>
                <w:numId w:val="19"/>
              </w:numPr>
              <w:spacing w:line="240" w:lineRule="auto"/>
              <w:rPr>
                <w:rFonts w:ascii="Heebo" w:hAnsi="Heebo" w:cs="Heebo"/>
              </w:rPr>
            </w:pPr>
            <w:r w:rsidRPr="0075090B">
              <w:rPr>
                <w:rFonts w:ascii="Heebo" w:hAnsi="Heebo" w:cs="Heebo"/>
              </w:rPr>
              <w:t>Engage senior stakeholders, ambassadors</w:t>
            </w:r>
            <w:r w:rsidR="00621FF8">
              <w:rPr>
                <w:rFonts w:ascii="Heebo" w:hAnsi="Heebo" w:cs="Heebo"/>
              </w:rPr>
              <w:t xml:space="preserve"> and </w:t>
            </w:r>
            <w:r w:rsidRPr="0075090B">
              <w:rPr>
                <w:rFonts w:ascii="Heebo" w:hAnsi="Heebo" w:cs="Heebo"/>
              </w:rPr>
              <w:t xml:space="preserve">trustees in </w:t>
            </w:r>
            <w:r w:rsidR="00C31BD7">
              <w:rPr>
                <w:rFonts w:ascii="Heebo" w:hAnsi="Heebo" w:cs="Heebo"/>
              </w:rPr>
              <w:t>fundraising</w:t>
            </w:r>
            <w:r w:rsidRPr="0075090B">
              <w:rPr>
                <w:rFonts w:ascii="Heebo" w:hAnsi="Heebo" w:cs="Heebo"/>
              </w:rPr>
              <w:t xml:space="preserve"> activity where appropriate. </w:t>
            </w:r>
          </w:p>
          <w:p w14:paraId="642DBFFF" w14:textId="53718E13" w:rsidR="0075090B" w:rsidRPr="0075090B" w:rsidRDefault="0075090B" w:rsidP="00621FF8">
            <w:pPr>
              <w:pStyle w:val="ListParagraph"/>
              <w:numPr>
                <w:ilvl w:val="0"/>
                <w:numId w:val="19"/>
              </w:numPr>
              <w:spacing w:line="240" w:lineRule="auto"/>
              <w:rPr>
                <w:rFonts w:ascii="Heebo" w:hAnsi="Heebo" w:cs="Heebo"/>
              </w:rPr>
            </w:pPr>
            <w:r w:rsidRPr="0075090B">
              <w:rPr>
                <w:rFonts w:ascii="Heebo" w:hAnsi="Heebo" w:cs="Heebo"/>
              </w:rPr>
              <w:t xml:space="preserve">Ensure </w:t>
            </w:r>
            <w:r w:rsidR="00C31BD7">
              <w:rPr>
                <w:rFonts w:ascii="Heebo" w:hAnsi="Heebo" w:cs="Heebo"/>
              </w:rPr>
              <w:t>team</w:t>
            </w:r>
            <w:r w:rsidRPr="0075090B">
              <w:rPr>
                <w:rFonts w:ascii="Heebo" w:hAnsi="Heebo" w:cs="Heebo"/>
              </w:rPr>
              <w:t xml:space="preserve"> activity is integrated with organisational priorities, campaigns and the wider strategic plan. </w:t>
            </w:r>
          </w:p>
          <w:p w14:paraId="4A2B8E3A" w14:textId="242DF8DE" w:rsidR="0075090B" w:rsidRPr="0075090B" w:rsidRDefault="0075090B" w:rsidP="00621FF8">
            <w:pPr>
              <w:pStyle w:val="ListParagraph"/>
              <w:numPr>
                <w:ilvl w:val="0"/>
                <w:numId w:val="19"/>
              </w:numPr>
              <w:spacing w:line="240" w:lineRule="auto"/>
              <w:rPr>
                <w:rFonts w:ascii="Heebo" w:hAnsi="Heebo" w:cs="Heebo"/>
              </w:rPr>
            </w:pPr>
            <w:r w:rsidRPr="0075090B">
              <w:rPr>
                <w:rFonts w:ascii="Heebo" w:hAnsi="Heebo" w:cs="Heebo"/>
              </w:rPr>
              <w:t xml:space="preserve">Build strong internal relationships that enable collaboration and identify opportunities to increase supporter acquisition, retention and income. </w:t>
            </w:r>
          </w:p>
          <w:p w14:paraId="4F36B559" w14:textId="77777777" w:rsidR="00D845F0" w:rsidRPr="00D845F0" w:rsidRDefault="00D845F0" w:rsidP="00D845F0">
            <w:pPr>
              <w:pStyle w:val="ListParagraph"/>
              <w:numPr>
                <w:ilvl w:val="0"/>
                <w:numId w:val="19"/>
              </w:numPr>
              <w:spacing w:line="240" w:lineRule="auto"/>
              <w:rPr>
                <w:rFonts w:ascii="Heebo" w:hAnsi="Heebo" w:cs="Heebo"/>
              </w:rPr>
            </w:pPr>
            <w:r w:rsidRPr="00D845F0">
              <w:rPr>
                <w:rFonts w:ascii="Heebo" w:hAnsi="Heebo" w:cs="Heebo"/>
              </w:rPr>
              <w:t>Lead the development and delivery of annual individual giving and supporter engagement plans, setting clear objectives, KPIs and income targets to drive supporter acquisition, retention and sustainable income growth.</w:t>
            </w:r>
          </w:p>
          <w:p w14:paraId="786AF4A0" w14:textId="0B73F706" w:rsidR="0075090B" w:rsidRPr="0075090B" w:rsidRDefault="0075090B" w:rsidP="00621FF8">
            <w:pPr>
              <w:pStyle w:val="ListParagraph"/>
              <w:numPr>
                <w:ilvl w:val="0"/>
                <w:numId w:val="21"/>
              </w:numPr>
              <w:spacing w:line="240" w:lineRule="auto"/>
              <w:rPr>
                <w:rFonts w:ascii="Heebo" w:hAnsi="Heebo" w:cs="Heebo"/>
              </w:rPr>
            </w:pPr>
            <w:r w:rsidRPr="0075090B">
              <w:rPr>
                <w:rFonts w:ascii="Heebo" w:hAnsi="Heebo" w:cs="Heebo"/>
              </w:rPr>
              <w:lastRenderedPageBreak/>
              <w:t xml:space="preserve">Identify, test and scale new fundraising products, channels and audience opportunities to diversify income and future-proof programmes. </w:t>
            </w:r>
          </w:p>
          <w:p w14:paraId="4425DB62" w14:textId="64F290E6" w:rsidR="001374CD" w:rsidRPr="00C0571D" w:rsidRDefault="001374CD" w:rsidP="001374CD">
            <w:pPr>
              <w:pStyle w:val="ListParagraph"/>
              <w:numPr>
                <w:ilvl w:val="0"/>
                <w:numId w:val="20"/>
              </w:numPr>
              <w:spacing w:line="240" w:lineRule="auto"/>
              <w:rPr>
                <w:rFonts w:ascii="Heebo" w:hAnsi="Heebo" w:cs="Heebo"/>
              </w:rPr>
            </w:pPr>
            <w:r w:rsidRPr="001374CD">
              <w:rPr>
                <w:rFonts w:ascii="Heebo" w:hAnsi="Heebo" w:cs="Heebo"/>
              </w:rPr>
              <w:t xml:space="preserve">Accountable for delivering agreed income targets and supporter growth across individual giving, regular giving, appeals and other supporter income streams. </w:t>
            </w:r>
          </w:p>
        </w:tc>
      </w:tr>
      <w:tr w:rsidR="00A229DA" w:rsidRPr="007E4AAC" w14:paraId="5EAC3DF7" w14:textId="77777777" w:rsidTr="00D83BA2">
        <w:tc>
          <w:tcPr>
            <w:tcW w:w="2819" w:type="dxa"/>
          </w:tcPr>
          <w:p w14:paraId="21C9B981" w14:textId="398AC0ED" w:rsidR="00A229DA" w:rsidRPr="00D9734A" w:rsidRDefault="00BA6AC1" w:rsidP="001534BB">
            <w:pPr>
              <w:pStyle w:val="NormalWeb"/>
              <w:rPr>
                <w:rFonts w:ascii="Heebo" w:hAnsi="Heebo" w:cs="Heebo"/>
                <w:b/>
                <w:bCs/>
                <w:sz w:val="20"/>
                <w:szCs w:val="20"/>
              </w:rPr>
            </w:pPr>
            <w:r>
              <w:rPr>
                <w:rFonts w:ascii="Heebo" w:hAnsi="Heebo" w:cs="Heebo"/>
                <w:b/>
                <w:bCs/>
                <w:sz w:val="20"/>
                <w:szCs w:val="20"/>
              </w:rPr>
              <w:lastRenderedPageBreak/>
              <w:t xml:space="preserve">Acquisition </w:t>
            </w:r>
            <w:r w:rsidR="00C904FD">
              <w:rPr>
                <w:rFonts w:ascii="Heebo" w:hAnsi="Heebo" w:cs="Heebo"/>
                <w:b/>
                <w:bCs/>
                <w:sz w:val="20"/>
                <w:szCs w:val="20"/>
              </w:rPr>
              <w:t>and audience growth</w:t>
            </w:r>
          </w:p>
        </w:tc>
        <w:tc>
          <w:tcPr>
            <w:tcW w:w="6197" w:type="dxa"/>
          </w:tcPr>
          <w:p w14:paraId="096ADEEC" w14:textId="28353243" w:rsidR="00D05CF3" w:rsidRPr="00D05CF3" w:rsidRDefault="00D05CF3" w:rsidP="00D05CF3">
            <w:pPr>
              <w:pStyle w:val="NormalWeb"/>
              <w:numPr>
                <w:ilvl w:val="0"/>
                <w:numId w:val="9"/>
              </w:numPr>
              <w:rPr>
                <w:rFonts w:ascii="Heebo" w:hAnsi="Heebo" w:cs="Heebo"/>
                <w:sz w:val="20"/>
                <w:szCs w:val="20"/>
              </w:rPr>
            </w:pPr>
            <w:r w:rsidRPr="00D05CF3">
              <w:rPr>
                <w:rFonts w:ascii="Heebo" w:hAnsi="Heebo" w:cs="Heebo"/>
                <w:sz w:val="20"/>
                <w:szCs w:val="20"/>
              </w:rPr>
              <w:t xml:space="preserve">Lead the development and delivery of a mass individual acquisition strategy that grows sustainable income and the supporter base through digital, paid media, direct mail, face-to-face fundraising and strategic partnerships. </w:t>
            </w:r>
          </w:p>
          <w:p w14:paraId="63F6A8F9" w14:textId="18F00EFE" w:rsidR="00D05CF3" w:rsidRPr="00D05CF3" w:rsidRDefault="00D05CF3" w:rsidP="00D05CF3">
            <w:pPr>
              <w:pStyle w:val="NormalWeb"/>
              <w:numPr>
                <w:ilvl w:val="0"/>
                <w:numId w:val="9"/>
              </w:numPr>
              <w:rPr>
                <w:rFonts w:ascii="Heebo" w:hAnsi="Heebo" w:cs="Heebo"/>
                <w:sz w:val="20"/>
                <w:szCs w:val="20"/>
              </w:rPr>
            </w:pPr>
            <w:r w:rsidRPr="00D05CF3">
              <w:rPr>
                <w:rFonts w:ascii="Heebo" w:hAnsi="Heebo" w:cs="Heebo"/>
                <w:sz w:val="20"/>
                <w:szCs w:val="20"/>
              </w:rPr>
              <w:t xml:space="preserve">Lead the development and delivery of a church engagement and fundraising strategy that retains, grows and recruits supporters across key church audiences. </w:t>
            </w:r>
          </w:p>
          <w:p w14:paraId="08BD3CDD" w14:textId="1F494833" w:rsidR="00D05CF3" w:rsidRPr="00D05CF3" w:rsidRDefault="00D05CF3" w:rsidP="00D05CF3">
            <w:pPr>
              <w:pStyle w:val="NormalWeb"/>
              <w:numPr>
                <w:ilvl w:val="0"/>
                <w:numId w:val="9"/>
              </w:numPr>
              <w:rPr>
                <w:rFonts w:ascii="Heebo" w:hAnsi="Heebo" w:cs="Heebo"/>
                <w:sz w:val="20"/>
                <w:szCs w:val="20"/>
              </w:rPr>
            </w:pPr>
            <w:r w:rsidRPr="00D05CF3">
              <w:rPr>
                <w:rFonts w:ascii="Heebo" w:hAnsi="Heebo" w:cs="Heebo"/>
                <w:sz w:val="20"/>
                <w:szCs w:val="20"/>
              </w:rPr>
              <w:t xml:space="preserve">Lead the development and delivery of the </w:t>
            </w:r>
            <w:r w:rsidR="007C0390">
              <w:rPr>
                <w:rFonts w:ascii="Heebo" w:hAnsi="Heebo" w:cs="Heebo"/>
                <w:sz w:val="20"/>
                <w:szCs w:val="20"/>
              </w:rPr>
              <w:t>a</w:t>
            </w:r>
            <w:r w:rsidRPr="00D05CF3">
              <w:rPr>
                <w:rFonts w:ascii="Heebo" w:hAnsi="Heebo" w:cs="Heebo"/>
                <w:sz w:val="20"/>
                <w:szCs w:val="20"/>
              </w:rPr>
              <w:t>mbassador</w:t>
            </w:r>
            <w:r w:rsidR="007C0390">
              <w:rPr>
                <w:rFonts w:ascii="Heebo" w:hAnsi="Heebo" w:cs="Heebo"/>
                <w:sz w:val="20"/>
                <w:szCs w:val="20"/>
              </w:rPr>
              <w:t xml:space="preserve"> (volunteer) p</w:t>
            </w:r>
            <w:r w:rsidRPr="00D05CF3">
              <w:rPr>
                <w:rFonts w:ascii="Heebo" w:hAnsi="Heebo" w:cs="Heebo"/>
                <w:sz w:val="20"/>
                <w:szCs w:val="20"/>
              </w:rPr>
              <w:t xml:space="preserve">rogramme, ensuring ambassadors have the training, resources and support required to raise awareness, recruit new supporters and champion Ripple Effect's work. </w:t>
            </w:r>
          </w:p>
          <w:p w14:paraId="5ED4AD0B" w14:textId="551CF3EB" w:rsidR="00D05CF3" w:rsidRPr="00D05CF3" w:rsidRDefault="00D05CF3" w:rsidP="00D05CF3">
            <w:pPr>
              <w:pStyle w:val="NormalWeb"/>
              <w:numPr>
                <w:ilvl w:val="0"/>
                <w:numId w:val="9"/>
              </w:numPr>
              <w:rPr>
                <w:rFonts w:ascii="Heebo" w:hAnsi="Heebo" w:cs="Heebo"/>
                <w:sz w:val="20"/>
                <w:szCs w:val="20"/>
              </w:rPr>
            </w:pPr>
            <w:r w:rsidRPr="00D05CF3">
              <w:rPr>
                <w:rFonts w:ascii="Heebo" w:hAnsi="Heebo" w:cs="Heebo"/>
                <w:sz w:val="20"/>
                <w:szCs w:val="20"/>
              </w:rPr>
              <w:t xml:space="preserve">Lead the development and delivery of a small trusts strategy that strengthens existing relationships and increases income from new trust supporters. </w:t>
            </w:r>
          </w:p>
          <w:p w14:paraId="1FFF7922" w14:textId="04E3D719" w:rsidR="00D05CF3" w:rsidRPr="00D05CF3" w:rsidRDefault="00D05CF3" w:rsidP="00D05CF3">
            <w:pPr>
              <w:pStyle w:val="NormalWeb"/>
              <w:numPr>
                <w:ilvl w:val="0"/>
                <w:numId w:val="9"/>
              </w:numPr>
              <w:rPr>
                <w:rFonts w:ascii="Heebo" w:hAnsi="Heebo" w:cs="Heebo"/>
                <w:sz w:val="20"/>
                <w:szCs w:val="20"/>
              </w:rPr>
            </w:pPr>
            <w:r w:rsidRPr="00D05CF3">
              <w:rPr>
                <w:rFonts w:ascii="Heebo" w:hAnsi="Heebo" w:cs="Heebo"/>
                <w:sz w:val="20"/>
                <w:szCs w:val="20"/>
              </w:rPr>
              <w:t xml:space="preserve">Lead the development and delivery of a community fundraising strategy, including </w:t>
            </w:r>
            <w:proofErr w:type="gramStart"/>
            <w:r w:rsidRPr="00D05CF3">
              <w:rPr>
                <w:rFonts w:ascii="Heebo" w:hAnsi="Heebo" w:cs="Heebo"/>
                <w:sz w:val="20"/>
                <w:szCs w:val="20"/>
              </w:rPr>
              <w:t>schools</w:t>
            </w:r>
            <w:proofErr w:type="gramEnd"/>
            <w:r w:rsidRPr="00D05CF3">
              <w:rPr>
                <w:rFonts w:ascii="Heebo" w:hAnsi="Heebo" w:cs="Heebo"/>
                <w:sz w:val="20"/>
                <w:szCs w:val="20"/>
              </w:rPr>
              <w:t xml:space="preserve"> engagement, supporter-led fundraising and local community partnerships. </w:t>
            </w:r>
          </w:p>
          <w:p w14:paraId="26D6C3AD" w14:textId="60B7692C" w:rsidR="00D05CF3" w:rsidRPr="00D05CF3" w:rsidRDefault="00D05CF3" w:rsidP="00D05CF3">
            <w:pPr>
              <w:pStyle w:val="NormalWeb"/>
              <w:numPr>
                <w:ilvl w:val="0"/>
                <w:numId w:val="9"/>
              </w:numPr>
              <w:rPr>
                <w:rFonts w:ascii="Heebo" w:hAnsi="Heebo" w:cs="Heebo"/>
                <w:sz w:val="20"/>
                <w:szCs w:val="20"/>
              </w:rPr>
            </w:pPr>
            <w:r w:rsidRPr="00D05CF3">
              <w:rPr>
                <w:rFonts w:ascii="Heebo" w:hAnsi="Heebo" w:cs="Heebo"/>
                <w:sz w:val="20"/>
                <w:szCs w:val="20"/>
              </w:rPr>
              <w:t xml:space="preserve">Develop audience segmentation strategies to identify high-value growth opportunities and improve acquisition performance. </w:t>
            </w:r>
          </w:p>
          <w:p w14:paraId="181D91C7" w14:textId="50238E96" w:rsidR="00D05CF3" w:rsidRPr="00D05CF3" w:rsidRDefault="00D05CF3" w:rsidP="00D05CF3">
            <w:pPr>
              <w:pStyle w:val="NormalWeb"/>
              <w:numPr>
                <w:ilvl w:val="0"/>
                <w:numId w:val="9"/>
              </w:numPr>
              <w:rPr>
                <w:rFonts w:ascii="Heebo" w:hAnsi="Heebo" w:cs="Heebo"/>
                <w:sz w:val="20"/>
                <w:szCs w:val="20"/>
              </w:rPr>
            </w:pPr>
            <w:r w:rsidRPr="00D05CF3">
              <w:rPr>
                <w:rFonts w:ascii="Heebo" w:hAnsi="Heebo" w:cs="Heebo"/>
                <w:sz w:val="20"/>
                <w:szCs w:val="20"/>
              </w:rPr>
              <w:t xml:space="preserve">Monitor acquisition performance across all channels, optimising activity to improve conversion rates, supporter value and return on investment. </w:t>
            </w:r>
          </w:p>
          <w:p w14:paraId="24FC0E71" w14:textId="77777777" w:rsidR="00CA5F22" w:rsidRDefault="00D05CF3" w:rsidP="00D05CF3">
            <w:pPr>
              <w:pStyle w:val="NormalWeb"/>
              <w:numPr>
                <w:ilvl w:val="0"/>
                <w:numId w:val="9"/>
              </w:numPr>
              <w:rPr>
                <w:rFonts w:ascii="Heebo" w:hAnsi="Heebo" w:cs="Heebo"/>
                <w:sz w:val="20"/>
                <w:szCs w:val="20"/>
              </w:rPr>
            </w:pPr>
            <w:r w:rsidRPr="00D05CF3">
              <w:rPr>
                <w:rFonts w:ascii="Heebo" w:hAnsi="Heebo" w:cs="Heebo"/>
                <w:sz w:val="20"/>
                <w:szCs w:val="20"/>
              </w:rPr>
              <w:t>Explore and develop strategic partnerships and new routes to market that can increase awareness, reach and supporter recruitment.</w:t>
            </w:r>
          </w:p>
          <w:p w14:paraId="33A1BBBE" w14:textId="7F3A9C1A" w:rsidR="008D173A" w:rsidRPr="00766A68" w:rsidRDefault="008D173A" w:rsidP="008D173A">
            <w:pPr>
              <w:pStyle w:val="NormalWeb"/>
              <w:numPr>
                <w:ilvl w:val="0"/>
                <w:numId w:val="9"/>
              </w:numPr>
              <w:rPr>
                <w:rFonts w:ascii="Heebo" w:hAnsi="Heebo" w:cs="Heebo"/>
                <w:sz w:val="20"/>
                <w:szCs w:val="20"/>
              </w:rPr>
            </w:pPr>
            <w:r w:rsidRPr="008D173A">
              <w:rPr>
                <w:rFonts w:ascii="Heebo" w:hAnsi="Heebo" w:cs="Heebo"/>
                <w:sz w:val="20"/>
                <w:szCs w:val="20"/>
              </w:rPr>
              <w:t>Lead the development, delivery and optimisation of supporter acquisition campaigns, monitoring cost per acquisition, supporter lifetime value, return on investment and long-term income performance.</w:t>
            </w:r>
          </w:p>
        </w:tc>
      </w:tr>
      <w:tr w:rsidR="00A229DA" w:rsidRPr="007E4AAC" w14:paraId="42EA3FF0" w14:textId="77777777" w:rsidTr="00D83BA2">
        <w:tc>
          <w:tcPr>
            <w:tcW w:w="2819" w:type="dxa"/>
          </w:tcPr>
          <w:p w14:paraId="10D213AF" w14:textId="0F10D28B" w:rsidR="00A229DA" w:rsidRPr="00D9734A" w:rsidRDefault="00A229DA" w:rsidP="001534BB">
            <w:pPr>
              <w:pStyle w:val="NormalWeb"/>
              <w:rPr>
                <w:rFonts w:ascii="Heebo" w:hAnsi="Heebo" w:cs="Heebo"/>
                <w:b/>
                <w:bCs/>
                <w:sz w:val="20"/>
                <w:szCs w:val="20"/>
              </w:rPr>
            </w:pPr>
            <w:r>
              <w:rPr>
                <w:rFonts w:ascii="Heebo" w:hAnsi="Heebo" w:cs="Heebo"/>
                <w:b/>
                <w:bCs/>
                <w:sz w:val="20"/>
                <w:szCs w:val="20"/>
              </w:rPr>
              <w:t>Budget management</w:t>
            </w:r>
            <w:r w:rsidR="003C7B12">
              <w:rPr>
                <w:rFonts w:ascii="Heebo" w:hAnsi="Heebo" w:cs="Heebo"/>
                <w:b/>
                <w:bCs/>
                <w:sz w:val="20"/>
                <w:szCs w:val="20"/>
              </w:rPr>
              <w:t xml:space="preserve"> and financial planning</w:t>
            </w:r>
          </w:p>
        </w:tc>
        <w:tc>
          <w:tcPr>
            <w:tcW w:w="6197" w:type="dxa"/>
          </w:tcPr>
          <w:p w14:paraId="0AA98783" w14:textId="043C175C" w:rsidR="00B82CF7" w:rsidRPr="00B82CF7" w:rsidRDefault="00B82CF7" w:rsidP="00B82CF7">
            <w:pPr>
              <w:pStyle w:val="ListParagraph"/>
              <w:numPr>
                <w:ilvl w:val="0"/>
                <w:numId w:val="10"/>
              </w:numPr>
              <w:spacing w:line="240" w:lineRule="auto"/>
              <w:rPr>
                <w:rFonts w:ascii="Heebo" w:hAnsi="Heebo" w:cs="Heebo"/>
              </w:rPr>
            </w:pPr>
            <w:r w:rsidRPr="00B82CF7">
              <w:rPr>
                <w:rFonts w:ascii="Heebo" w:hAnsi="Heebo" w:cs="Heebo"/>
              </w:rPr>
              <w:t xml:space="preserve">Set, manage and reforecast income and expenditure budgets across all </w:t>
            </w:r>
            <w:r w:rsidR="00D845F0">
              <w:rPr>
                <w:rFonts w:ascii="Heebo" w:hAnsi="Heebo" w:cs="Heebo"/>
              </w:rPr>
              <w:t>income generation and supporter engagement</w:t>
            </w:r>
            <w:r w:rsidRPr="00B82CF7">
              <w:rPr>
                <w:rFonts w:ascii="Heebo" w:hAnsi="Heebo" w:cs="Heebo"/>
              </w:rPr>
              <w:t xml:space="preserve"> activities. </w:t>
            </w:r>
          </w:p>
          <w:p w14:paraId="24C070B4" w14:textId="2B11C362" w:rsidR="00B82CF7" w:rsidRPr="00B82CF7" w:rsidRDefault="00B82CF7" w:rsidP="00B82CF7">
            <w:pPr>
              <w:pStyle w:val="ListParagraph"/>
              <w:numPr>
                <w:ilvl w:val="0"/>
                <w:numId w:val="10"/>
              </w:numPr>
              <w:spacing w:line="240" w:lineRule="auto"/>
              <w:rPr>
                <w:rFonts w:ascii="Heebo" w:hAnsi="Heebo" w:cs="Heebo"/>
              </w:rPr>
            </w:pPr>
            <w:r w:rsidRPr="00B82CF7">
              <w:rPr>
                <w:rFonts w:ascii="Heebo" w:hAnsi="Heebo" w:cs="Heebo"/>
              </w:rPr>
              <w:t xml:space="preserve">Monitor performance against targets and KPIs to maximise income growth and return on investment. </w:t>
            </w:r>
          </w:p>
          <w:p w14:paraId="05B06124" w14:textId="70A5D454" w:rsidR="00B82CF7" w:rsidRPr="00B82CF7" w:rsidRDefault="00B82CF7" w:rsidP="00B82CF7">
            <w:pPr>
              <w:pStyle w:val="ListParagraph"/>
              <w:numPr>
                <w:ilvl w:val="0"/>
                <w:numId w:val="10"/>
              </w:numPr>
              <w:spacing w:line="240" w:lineRule="auto"/>
              <w:rPr>
                <w:rFonts w:ascii="Heebo" w:hAnsi="Heebo" w:cs="Heebo"/>
              </w:rPr>
            </w:pPr>
            <w:r w:rsidRPr="00B82CF7">
              <w:rPr>
                <w:rFonts w:ascii="Heebo" w:hAnsi="Heebo" w:cs="Heebo"/>
              </w:rPr>
              <w:t xml:space="preserve">Develop accurate short and long-term income forecasts to support organisational planning and decision-making. </w:t>
            </w:r>
          </w:p>
          <w:p w14:paraId="3CA5E260" w14:textId="1ED89CFA" w:rsidR="00A229DA" w:rsidRPr="00A229DA" w:rsidRDefault="00B82CF7" w:rsidP="00B82CF7">
            <w:pPr>
              <w:pStyle w:val="ListParagraph"/>
              <w:numPr>
                <w:ilvl w:val="0"/>
                <w:numId w:val="10"/>
              </w:numPr>
              <w:spacing w:line="240" w:lineRule="auto"/>
              <w:rPr>
                <w:rFonts w:ascii="Heebo" w:hAnsi="Heebo" w:cs="Heebo"/>
              </w:rPr>
            </w:pPr>
            <w:r w:rsidRPr="00B82CF7">
              <w:rPr>
                <w:rFonts w:ascii="Heebo" w:hAnsi="Heebo" w:cs="Heebo"/>
              </w:rPr>
              <w:t>Identify financial risks and opportunities, taking proactive action to maximise performance and income growth.</w:t>
            </w:r>
          </w:p>
        </w:tc>
      </w:tr>
      <w:tr w:rsidR="00A229DA" w:rsidRPr="007E4AAC" w14:paraId="05E8FAEE" w14:textId="77777777" w:rsidTr="00D83BA2">
        <w:tc>
          <w:tcPr>
            <w:tcW w:w="2819" w:type="dxa"/>
          </w:tcPr>
          <w:p w14:paraId="2FA3A378" w14:textId="027CCDD3" w:rsidR="00A229DA" w:rsidRDefault="00A229DA" w:rsidP="001534BB">
            <w:pPr>
              <w:pStyle w:val="NormalWeb"/>
              <w:rPr>
                <w:rFonts w:ascii="Heebo" w:hAnsi="Heebo" w:cs="Heebo"/>
                <w:b/>
                <w:bCs/>
                <w:sz w:val="20"/>
                <w:szCs w:val="20"/>
              </w:rPr>
            </w:pPr>
            <w:r>
              <w:rPr>
                <w:rFonts w:ascii="Heebo" w:hAnsi="Heebo" w:cs="Heebo"/>
                <w:b/>
                <w:bCs/>
                <w:sz w:val="20"/>
                <w:szCs w:val="20"/>
              </w:rPr>
              <w:lastRenderedPageBreak/>
              <w:t>Data</w:t>
            </w:r>
            <w:r w:rsidR="00C8427A">
              <w:rPr>
                <w:rFonts w:ascii="Heebo" w:hAnsi="Heebo" w:cs="Heebo"/>
                <w:b/>
                <w:bCs/>
                <w:sz w:val="20"/>
                <w:szCs w:val="20"/>
              </w:rPr>
              <w:t>, insight</w:t>
            </w:r>
            <w:r>
              <w:rPr>
                <w:rFonts w:ascii="Heebo" w:hAnsi="Heebo" w:cs="Heebo"/>
                <w:b/>
                <w:bCs/>
                <w:sz w:val="20"/>
                <w:szCs w:val="20"/>
              </w:rPr>
              <w:t xml:space="preserve"> and reporting</w:t>
            </w:r>
          </w:p>
        </w:tc>
        <w:tc>
          <w:tcPr>
            <w:tcW w:w="6197" w:type="dxa"/>
          </w:tcPr>
          <w:p w14:paraId="7486012F" w14:textId="11537435" w:rsidR="008D173A" w:rsidRPr="008D173A" w:rsidRDefault="008D173A" w:rsidP="008D173A">
            <w:pPr>
              <w:pStyle w:val="ListParagraph"/>
              <w:numPr>
                <w:ilvl w:val="0"/>
                <w:numId w:val="11"/>
              </w:numPr>
              <w:spacing w:line="240" w:lineRule="auto"/>
              <w:rPr>
                <w:rFonts w:ascii="Heebo" w:hAnsi="Heebo" w:cs="Heebo"/>
              </w:rPr>
            </w:pPr>
            <w:r w:rsidRPr="008D173A">
              <w:rPr>
                <w:rFonts w:ascii="Heebo" w:hAnsi="Heebo" w:cs="Heebo"/>
              </w:rPr>
              <w:t xml:space="preserve">Utilise audience segmentation, donor insight and a test-and-learn approach to improve acquisition performance, donor retention, fundraising income and supporter lifetime value. </w:t>
            </w:r>
          </w:p>
          <w:p w14:paraId="01F719C0" w14:textId="7D419630" w:rsidR="00C8427A" w:rsidRPr="00C8427A" w:rsidRDefault="00C8427A" w:rsidP="00C8427A">
            <w:pPr>
              <w:pStyle w:val="ListParagraph"/>
              <w:numPr>
                <w:ilvl w:val="0"/>
                <w:numId w:val="11"/>
              </w:numPr>
              <w:spacing w:line="240" w:lineRule="auto"/>
              <w:rPr>
                <w:rFonts w:ascii="Heebo" w:hAnsi="Heebo" w:cs="Heebo"/>
              </w:rPr>
            </w:pPr>
            <w:r w:rsidRPr="00C8427A">
              <w:rPr>
                <w:rFonts w:ascii="Heebo" w:hAnsi="Heebo" w:cs="Heebo"/>
              </w:rPr>
              <w:t xml:space="preserve">Ensure robust evaluation of all </w:t>
            </w:r>
            <w:r w:rsidR="008E0F45">
              <w:rPr>
                <w:rFonts w:ascii="Heebo" w:hAnsi="Heebo" w:cs="Heebo"/>
              </w:rPr>
              <w:t>campaigns</w:t>
            </w:r>
            <w:r w:rsidRPr="00C8427A">
              <w:rPr>
                <w:rFonts w:ascii="Heebo" w:hAnsi="Heebo" w:cs="Heebo"/>
              </w:rPr>
              <w:t xml:space="preserve">, measuring performance against KPIs, income targets and return on investment. </w:t>
            </w:r>
          </w:p>
          <w:p w14:paraId="7FA37CEA" w14:textId="01021E84" w:rsidR="00C8427A" w:rsidRPr="00C8427A" w:rsidRDefault="00C8427A" w:rsidP="00C8427A">
            <w:pPr>
              <w:pStyle w:val="ListParagraph"/>
              <w:numPr>
                <w:ilvl w:val="0"/>
                <w:numId w:val="11"/>
              </w:numPr>
              <w:spacing w:line="240" w:lineRule="auto"/>
              <w:rPr>
                <w:rFonts w:ascii="Heebo" w:hAnsi="Heebo" w:cs="Heebo"/>
              </w:rPr>
            </w:pPr>
            <w:r w:rsidRPr="00C8427A">
              <w:rPr>
                <w:rFonts w:ascii="Heebo" w:hAnsi="Heebo" w:cs="Heebo"/>
              </w:rPr>
              <w:t xml:space="preserve">Produce regular reports, forecasts and recommendations for senior leadership. </w:t>
            </w:r>
          </w:p>
          <w:p w14:paraId="3DFC169F" w14:textId="62BFD274" w:rsidR="00C8427A" w:rsidRPr="00C8427A" w:rsidRDefault="00C8427A" w:rsidP="00C8427A">
            <w:pPr>
              <w:pStyle w:val="ListParagraph"/>
              <w:numPr>
                <w:ilvl w:val="0"/>
                <w:numId w:val="11"/>
              </w:numPr>
              <w:spacing w:line="240" w:lineRule="auto"/>
              <w:rPr>
                <w:rFonts w:ascii="Heebo" w:hAnsi="Heebo" w:cs="Heebo"/>
              </w:rPr>
            </w:pPr>
            <w:r w:rsidRPr="00C8427A">
              <w:rPr>
                <w:rFonts w:ascii="Heebo" w:hAnsi="Heebo" w:cs="Heebo"/>
              </w:rPr>
              <w:t xml:space="preserve">Use CRM, digital analytics and supporter data to inform strategy, audience targeting and campaign optimisation. </w:t>
            </w:r>
          </w:p>
          <w:p w14:paraId="0AFC94AD" w14:textId="2CD6950B" w:rsidR="00C8427A" w:rsidRPr="00C8427A" w:rsidRDefault="00C8427A" w:rsidP="00C8427A">
            <w:pPr>
              <w:pStyle w:val="ListParagraph"/>
              <w:numPr>
                <w:ilvl w:val="0"/>
                <w:numId w:val="11"/>
              </w:numPr>
              <w:spacing w:line="240" w:lineRule="auto"/>
              <w:rPr>
                <w:rFonts w:ascii="Heebo" w:hAnsi="Heebo" w:cs="Heebo"/>
              </w:rPr>
            </w:pPr>
            <w:r w:rsidRPr="00C8427A">
              <w:rPr>
                <w:rFonts w:ascii="Heebo" w:hAnsi="Heebo" w:cs="Heebo"/>
              </w:rPr>
              <w:t xml:space="preserve">Ensure high standards of data quality, supporter record management and reporting across the team. </w:t>
            </w:r>
          </w:p>
          <w:p w14:paraId="16E06C32" w14:textId="6A44B82F" w:rsidR="00C8427A" w:rsidRPr="00C8427A" w:rsidRDefault="00C8427A" w:rsidP="00C8427A">
            <w:pPr>
              <w:pStyle w:val="ListParagraph"/>
              <w:numPr>
                <w:ilvl w:val="0"/>
                <w:numId w:val="11"/>
              </w:numPr>
              <w:spacing w:line="240" w:lineRule="auto"/>
              <w:rPr>
                <w:rFonts w:ascii="Heebo" w:hAnsi="Heebo" w:cs="Heebo"/>
              </w:rPr>
            </w:pPr>
            <w:r w:rsidRPr="00C8427A">
              <w:rPr>
                <w:rFonts w:ascii="Heebo" w:hAnsi="Heebo" w:cs="Heebo"/>
              </w:rPr>
              <w:t xml:space="preserve">Monitor supporter retention, attrition, engagement and lifetime value metrics, identifying opportunities for improvement. </w:t>
            </w:r>
          </w:p>
          <w:p w14:paraId="5AB5A788" w14:textId="27D7CFAF" w:rsidR="007271C8" w:rsidRPr="002F7E9A" w:rsidRDefault="00C8427A" w:rsidP="00C8427A">
            <w:pPr>
              <w:pStyle w:val="ListParagraph"/>
              <w:numPr>
                <w:ilvl w:val="0"/>
                <w:numId w:val="11"/>
              </w:numPr>
              <w:spacing w:line="240" w:lineRule="auto"/>
              <w:rPr>
                <w:rFonts w:ascii="Heebo" w:hAnsi="Heebo" w:cs="Heebo"/>
              </w:rPr>
            </w:pPr>
            <w:r w:rsidRPr="00C8427A">
              <w:rPr>
                <w:rFonts w:ascii="Heebo" w:hAnsi="Heebo" w:cs="Heebo"/>
              </w:rPr>
              <w:t xml:space="preserve">Embed a culture of data-driven decision making across </w:t>
            </w:r>
            <w:r w:rsidR="008E0F45">
              <w:rPr>
                <w:rFonts w:ascii="Heebo" w:hAnsi="Heebo" w:cs="Heebo"/>
              </w:rPr>
              <w:t>fundraising</w:t>
            </w:r>
            <w:r w:rsidRPr="00C8427A">
              <w:rPr>
                <w:rFonts w:ascii="Heebo" w:hAnsi="Heebo" w:cs="Heebo"/>
              </w:rPr>
              <w:t xml:space="preserve"> activity.</w:t>
            </w:r>
          </w:p>
        </w:tc>
      </w:tr>
      <w:tr w:rsidR="00601C85" w:rsidRPr="007E4AAC" w14:paraId="4937BACB" w14:textId="77777777" w:rsidTr="00D83BA2">
        <w:tc>
          <w:tcPr>
            <w:tcW w:w="2819" w:type="dxa"/>
          </w:tcPr>
          <w:p w14:paraId="7F4CA802" w14:textId="7C8AF5C1" w:rsidR="00601C85" w:rsidRDefault="00C040EA" w:rsidP="001534BB">
            <w:pPr>
              <w:pStyle w:val="NormalWeb"/>
              <w:rPr>
                <w:rFonts w:ascii="Heebo" w:hAnsi="Heebo" w:cs="Heebo"/>
                <w:b/>
                <w:bCs/>
                <w:sz w:val="20"/>
                <w:szCs w:val="20"/>
              </w:rPr>
            </w:pPr>
            <w:r>
              <w:rPr>
                <w:rFonts w:ascii="Heebo" w:hAnsi="Heebo" w:cs="Heebo"/>
                <w:b/>
                <w:bCs/>
                <w:sz w:val="20"/>
                <w:szCs w:val="20"/>
              </w:rPr>
              <w:t>Leadership and people management</w:t>
            </w:r>
          </w:p>
        </w:tc>
        <w:tc>
          <w:tcPr>
            <w:tcW w:w="6197" w:type="dxa"/>
          </w:tcPr>
          <w:p w14:paraId="22C70FFC" w14:textId="7E0E6950" w:rsidR="00C040EA" w:rsidRPr="00C040EA" w:rsidRDefault="00C040EA" w:rsidP="00991759">
            <w:pPr>
              <w:pStyle w:val="NormalWeb"/>
              <w:numPr>
                <w:ilvl w:val="0"/>
                <w:numId w:val="13"/>
              </w:numPr>
              <w:rPr>
                <w:rFonts w:ascii="Heebo" w:hAnsi="Heebo" w:cs="Heebo"/>
                <w:sz w:val="20"/>
                <w:szCs w:val="20"/>
              </w:rPr>
            </w:pPr>
            <w:r w:rsidRPr="00C040EA">
              <w:rPr>
                <w:rFonts w:ascii="Heebo" w:hAnsi="Heebo" w:cs="Heebo"/>
                <w:sz w:val="20"/>
                <w:szCs w:val="20"/>
              </w:rPr>
              <w:t xml:space="preserve">Line </w:t>
            </w:r>
            <w:proofErr w:type="gramStart"/>
            <w:r w:rsidRPr="00C040EA">
              <w:rPr>
                <w:rFonts w:ascii="Heebo" w:hAnsi="Heebo" w:cs="Heebo"/>
                <w:sz w:val="20"/>
                <w:szCs w:val="20"/>
              </w:rPr>
              <w:t>manage</w:t>
            </w:r>
            <w:proofErr w:type="gramEnd"/>
            <w:r w:rsidRPr="00C040EA">
              <w:rPr>
                <w:rFonts w:ascii="Heebo" w:hAnsi="Heebo" w:cs="Heebo"/>
                <w:sz w:val="20"/>
                <w:szCs w:val="20"/>
              </w:rPr>
              <w:t xml:space="preserve"> the Retention Manager, Legacy Manager and Supporter Care Manager. </w:t>
            </w:r>
          </w:p>
          <w:p w14:paraId="49BD0CA4" w14:textId="01609AD1" w:rsidR="00C040EA" w:rsidRPr="00C040EA" w:rsidRDefault="00C040EA" w:rsidP="00991759">
            <w:pPr>
              <w:pStyle w:val="NormalWeb"/>
              <w:numPr>
                <w:ilvl w:val="0"/>
                <w:numId w:val="13"/>
              </w:numPr>
              <w:rPr>
                <w:rFonts w:ascii="Heebo" w:hAnsi="Heebo" w:cs="Heebo"/>
                <w:sz w:val="20"/>
                <w:szCs w:val="20"/>
              </w:rPr>
            </w:pPr>
            <w:r w:rsidRPr="00C040EA">
              <w:rPr>
                <w:rFonts w:ascii="Heebo" w:hAnsi="Heebo" w:cs="Heebo"/>
                <w:sz w:val="20"/>
                <w:szCs w:val="20"/>
              </w:rPr>
              <w:t xml:space="preserve">Conduct annual performance reviews and support the ongoing professional development of team members. </w:t>
            </w:r>
          </w:p>
          <w:p w14:paraId="749ABE1A" w14:textId="7394F714" w:rsidR="00C040EA" w:rsidRPr="00C040EA" w:rsidRDefault="00C040EA" w:rsidP="00991759">
            <w:pPr>
              <w:pStyle w:val="NormalWeb"/>
              <w:numPr>
                <w:ilvl w:val="0"/>
                <w:numId w:val="13"/>
              </w:numPr>
              <w:rPr>
                <w:rFonts w:ascii="Heebo" w:hAnsi="Heebo" w:cs="Heebo"/>
                <w:sz w:val="20"/>
                <w:szCs w:val="20"/>
              </w:rPr>
            </w:pPr>
            <w:r w:rsidRPr="00C040EA">
              <w:rPr>
                <w:rFonts w:ascii="Heebo" w:hAnsi="Heebo" w:cs="Heebo"/>
                <w:sz w:val="20"/>
                <w:szCs w:val="20"/>
              </w:rPr>
              <w:t xml:space="preserve">Set, monitor and review team objectives, targets and KPIs in line with organisational goals. </w:t>
            </w:r>
          </w:p>
          <w:p w14:paraId="6F7BD312" w14:textId="42922E1F" w:rsidR="00C040EA" w:rsidRPr="00C040EA" w:rsidRDefault="00C040EA" w:rsidP="00991759">
            <w:pPr>
              <w:pStyle w:val="NormalWeb"/>
              <w:numPr>
                <w:ilvl w:val="0"/>
                <w:numId w:val="13"/>
              </w:numPr>
              <w:rPr>
                <w:rFonts w:ascii="Heebo" w:hAnsi="Heebo" w:cs="Heebo"/>
                <w:sz w:val="20"/>
                <w:szCs w:val="20"/>
              </w:rPr>
            </w:pPr>
            <w:r w:rsidRPr="00C040EA">
              <w:rPr>
                <w:rFonts w:ascii="Heebo" w:hAnsi="Heebo" w:cs="Heebo"/>
                <w:sz w:val="20"/>
                <w:szCs w:val="20"/>
              </w:rPr>
              <w:t xml:space="preserve">Embed a culture of innovation, collaboration and continuous improvement within the team. </w:t>
            </w:r>
          </w:p>
          <w:p w14:paraId="7C5D3B78" w14:textId="4C97592F" w:rsidR="00C040EA" w:rsidRPr="00C040EA" w:rsidRDefault="00C040EA" w:rsidP="00991759">
            <w:pPr>
              <w:pStyle w:val="NormalWeb"/>
              <w:numPr>
                <w:ilvl w:val="0"/>
                <w:numId w:val="13"/>
              </w:numPr>
              <w:rPr>
                <w:rFonts w:ascii="Heebo" w:hAnsi="Heebo" w:cs="Heebo"/>
                <w:sz w:val="20"/>
                <w:szCs w:val="20"/>
              </w:rPr>
            </w:pPr>
            <w:r w:rsidRPr="00C040EA">
              <w:rPr>
                <w:rFonts w:ascii="Heebo" w:hAnsi="Heebo" w:cs="Heebo"/>
                <w:sz w:val="20"/>
                <w:szCs w:val="20"/>
              </w:rPr>
              <w:t xml:space="preserve">Lead, coach and motivate the team to deliver ambitious income and engagement targets. </w:t>
            </w:r>
          </w:p>
          <w:p w14:paraId="1FBF5405" w14:textId="55DBEDF7" w:rsidR="00C040EA" w:rsidRPr="00C040EA" w:rsidRDefault="00C040EA" w:rsidP="00991759">
            <w:pPr>
              <w:pStyle w:val="NormalWeb"/>
              <w:numPr>
                <w:ilvl w:val="0"/>
                <w:numId w:val="13"/>
              </w:numPr>
              <w:rPr>
                <w:rFonts w:ascii="Heebo" w:hAnsi="Heebo" w:cs="Heebo"/>
                <w:sz w:val="20"/>
                <w:szCs w:val="20"/>
              </w:rPr>
            </w:pPr>
            <w:r w:rsidRPr="00C040EA">
              <w:rPr>
                <w:rFonts w:ascii="Heebo" w:hAnsi="Heebo" w:cs="Heebo"/>
                <w:sz w:val="20"/>
                <w:szCs w:val="20"/>
              </w:rPr>
              <w:t xml:space="preserve">Ensure effective workload planning, resource allocation and prioritisation across the team. </w:t>
            </w:r>
          </w:p>
          <w:p w14:paraId="0A070D2D" w14:textId="2D25CA69" w:rsidR="00C040EA" w:rsidRPr="00C040EA" w:rsidRDefault="00C040EA" w:rsidP="00991759">
            <w:pPr>
              <w:pStyle w:val="NormalWeb"/>
              <w:numPr>
                <w:ilvl w:val="0"/>
                <w:numId w:val="13"/>
              </w:numPr>
              <w:rPr>
                <w:rFonts w:ascii="Heebo" w:hAnsi="Heebo" w:cs="Heebo"/>
                <w:sz w:val="20"/>
                <w:szCs w:val="20"/>
              </w:rPr>
            </w:pPr>
            <w:r w:rsidRPr="00C040EA">
              <w:rPr>
                <w:rFonts w:ascii="Heebo" w:hAnsi="Heebo" w:cs="Heebo"/>
                <w:sz w:val="20"/>
                <w:szCs w:val="20"/>
              </w:rPr>
              <w:t xml:space="preserve">Identify capability gaps and support succession planning and skills development. </w:t>
            </w:r>
          </w:p>
          <w:p w14:paraId="3AD64592" w14:textId="108F07FA" w:rsidR="00E60A92" w:rsidRPr="00DC1777" w:rsidRDefault="00C040EA" w:rsidP="00991759">
            <w:pPr>
              <w:pStyle w:val="NormalWeb"/>
              <w:numPr>
                <w:ilvl w:val="0"/>
                <w:numId w:val="13"/>
              </w:numPr>
              <w:rPr>
                <w:rFonts w:ascii="Heebo" w:hAnsi="Heebo" w:cs="Heebo"/>
              </w:rPr>
            </w:pPr>
            <w:r w:rsidRPr="00C040EA">
              <w:rPr>
                <w:rFonts w:ascii="Heebo" w:hAnsi="Heebo" w:cs="Heebo"/>
                <w:sz w:val="20"/>
                <w:szCs w:val="20"/>
              </w:rPr>
              <w:t>Champion a positive, inclusive and high-performing team culture.</w:t>
            </w:r>
          </w:p>
        </w:tc>
      </w:tr>
      <w:tr w:rsidR="003C0FAC" w:rsidRPr="007E4AAC" w14:paraId="6AA3665D" w14:textId="77777777" w:rsidTr="00D83BA2">
        <w:tc>
          <w:tcPr>
            <w:tcW w:w="2819" w:type="dxa"/>
          </w:tcPr>
          <w:p w14:paraId="1C824388" w14:textId="6FD8D287" w:rsidR="003C0FAC" w:rsidRDefault="003C0FAC" w:rsidP="001534BB">
            <w:pPr>
              <w:pStyle w:val="NormalWeb"/>
              <w:rPr>
                <w:rFonts w:ascii="Heebo" w:hAnsi="Heebo" w:cs="Heebo"/>
                <w:b/>
                <w:bCs/>
                <w:sz w:val="20"/>
                <w:szCs w:val="20"/>
              </w:rPr>
            </w:pPr>
            <w:r>
              <w:rPr>
                <w:rFonts w:ascii="Heebo" w:hAnsi="Heebo" w:cs="Heebo"/>
                <w:b/>
                <w:bCs/>
                <w:sz w:val="20"/>
                <w:szCs w:val="20"/>
              </w:rPr>
              <w:t xml:space="preserve">Governance and compliance </w:t>
            </w:r>
          </w:p>
        </w:tc>
        <w:tc>
          <w:tcPr>
            <w:tcW w:w="6197" w:type="dxa"/>
          </w:tcPr>
          <w:p w14:paraId="1C04F1B4" w14:textId="05E43927" w:rsidR="003C0FAC" w:rsidRPr="003C0FAC" w:rsidRDefault="003C0FAC" w:rsidP="003C0FAC">
            <w:pPr>
              <w:pStyle w:val="NormalWeb"/>
              <w:numPr>
                <w:ilvl w:val="0"/>
                <w:numId w:val="12"/>
              </w:numPr>
              <w:rPr>
                <w:rFonts w:ascii="Heebo" w:hAnsi="Heebo" w:cs="Heebo"/>
                <w:sz w:val="20"/>
                <w:szCs w:val="20"/>
              </w:rPr>
            </w:pPr>
            <w:r w:rsidRPr="003C0FAC">
              <w:rPr>
                <w:rFonts w:ascii="Heebo" w:hAnsi="Heebo" w:cs="Heebo"/>
                <w:sz w:val="20"/>
                <w:szCs w:val="20"/>
              </w:rPr>
              <w:t xml:space="preserve">Ensure compliance with Ripple Effect policies and all relevant legislation. </w:t>
            </w:r>
          </w:p>
          <w:p w14:paraId="04B9519F" w14:textId="5D119A09" w:rsidR="003C0FAC" w:rsidRPr="00186972" w:rsidRDefault="003C0FAC" w:rsidP="00186972">
            <w:pPr>
              <w:pStyle w:val="NormalWeb"/>
              <w:numPr>
                <w:ilvl w:val="0"/>
                <w:numId w:val="12"/>
              </w:numPr>
              <w:rPr>
                <w:rFonts w:ascii="Heebo" w:hAnsi="Heebo" w:cs="Heebo"/>
                <w:sz w:val="20"/>
                <w:szCs w:val="20"/>
              </w:rPr>
            </w:pPr>
            <w:r w:rsidRPr="003C0FAC">
              <w:rPr>
                <w:rFonts w:ascii="Heebo" w:hAnsi="Heebo" w:cs="Heebo"/>
                <w:sz w:val="20"/>
                <w:szCs w:val="20"/>
              </w:rPr>
              <w:t xml:space="preserve">Ensure all supporter engagement and fundraising activity </w:t>
            </w:r>
            <w:proofErr w:type="gramStart"/>
            <w:r w:rsidRPr="003C0FAC">
              <w:rPr>
                <w:rFonts w:ascii="Heebo" w:hAnsi="Heebo" w:cs="Heebo"/>
                <w:sz w:val="20"/>
                <w:szCs w:val="20"/>
              </w:rPr>
              <w:t>complies</w:t>
            </w:r>
            <w:proofErr w:type="gramEnd"/>
            <w:r w:rsidRPr="003C0FAC">
              <w:rPr>
                <w:rFonts w:ascii="Heebo" w:hAnsi="Heebo" w:cs="Heebo"/>
                <w:sz w:val="20"/>
                <w:szCs w:val="20"/>
              </w:rPr>
              <w:t xml:space="preserve"> with Fundraising Regulator guidance, GDPR</w:t>
            </w:r>
            <w:r w:rsidRPr="00186972">
              <w:rPr>
                <w:rFonts w:ascii="Heebo" w:hAnsi="Heebo" w:cs="Heebo"/>
                <w:sz w:val="20"/>
                <w:szCs w:val="20"/>
              </w:rPr>
              <w:t xml:space="preserve"> and charity law. </w:t>
            </w:r>
          </w:p>
          <w:p w14:paraId="547D0253" w14:textId="4CEA564C" w:rsidR="003C0FAC" w:rsidRPr="003C0FAC" w:rsidRDefault="003C0FAC" w:rsidP="003C0FAC">
            <w:pPr>
              <w:pStyle w:val="NormalWeb"/>
              <w:numPr>
                <w:ilvl w:val="0"/>
                <w:numId w:val="12"/>
              </w:numPr>
              <w:rPr>
                <w:rFonts w:ascii="Heebo" w:hAnsi="Heebo" w:cs="Heebo"/>
                <w:sz w:val="20"/>
                <w:szCs w:val="20"/>
              </w:rPr>
            </w:pPr>
            <w:r w:rsidRPr="003C0FAC">
              <w:rPr>
                <w:rFonts w:ascii="Heebo" w:hAnsi="Heebo" w:cs="Heebo"/>
                <w:sz w:val="20"/>
                <w:szCs w:val="20"/>
              </w:rPr>
              <w:t xml:space="preserve">Manage risks relating to fundraising activity, supporter data, income forecasting and reputation. </w:t>
            </w:r>
          </w:p>
          <w:p w14:paraId="4C6570C0" w14:textId="035B4332" w:rsidR="003C0FAC" w:rsidRPr="00C040EA" w:rsidRDefault="003C0FAC" w:rsidP="003C0FAC">
            <w:pPr>
              <w:pStyle w:val="NormalWeb"/>
              <w:numPr>
                <w:ilvl w:val="0"/>
                <w:numId w:val="12"/>
              </w:numPr>
              <w:rPr>
                <w:rFonts w:ascii="Heebo" w:hAnsi="Heebo" w:cs="Heebo"/>
                <w:sz w:val="20"/>
                <w:szCs w:val="20"/>
              </w:rPr>
            </w:pPr>
            <w:r w:rsidRPr="003C0FAC">
              <w:rPr>
                <w:rFonts w:ascii="Heebo" w:hAnsi="Heebo" w:cs="Heebo"/>
                <w:sz w:val="20"/>
                <w:szCs w:val="20"/>
              </w:rPr>
              <w:t>Maintain awareness of sector best practice and emerging trends, implementing improvements where appropriate.</w:t>
            </w:r>
          </w:p>
        </w:tc>
      </w:tr>
      <w:tr w:rsidR="00A229DA" w:rsidRPr="007E4AAC" w14:paraId="4F0E3777" w14:textId="77777777" w:rsidTr="00D83BA2">
        <w:trPr>
          <w:trHeight w:val="1260"/>
        </w:trPr>
        <w:tc>
          <w:tcPr>
            <w:tcW w:w="2819" w:type="dxa"/>
          </w:tcPr>
          <w:p w14:paraId="55EF2CDD" w14:textId="77777777" w:rsidR="00A229DA" w:rsidRDefault="00A229DA" w:rsidP="001534BB">
            <w:pPr>
              <w:pStyle w:val="NormalWeb"/>
              <w:rPr>
                <w:rFonts w:ascii="Heebo" w:hAnsi="Heebo" w:cs="Heebo"/>
                <w:b/>
                <w:bCs/>
                <w:sz w:val="20"/>
                <w:szCs w:val="20"/>
              </w:rPr>
            </w:pPr>
            <w:r w:rsidRPr="007E4AAC">
              <w:rPr>
                <w:rFonts w:ascii="Heebo" w:hAnsi="Heebo" w:cs="Heebo"/>
                <w:b/>
                <w:bCs/>
                <w:sz w:val="20"/>
                <w:szCs w:val="20"/>
              </w:rPr>
              <w:lastRenderedPageBreak/>
              <w:t>Other duties</w:t>
            </w:r>
          </w:p>
          <w:p w14:paraId="53990129" w14:textId="77777777" w:rsidR="00A229DA" w:rsidRPr="000B68A4" w:rsidRDefault="00A229DA" w:rsidP="001534BB"/>
          <w:p w14:paraId="2FCE6ACC" w14:textId="77777777" w:rsidR="00A229DA" w:rsidRPr="000B68A4" w:rsidRDefault="00A229DA" w:rsidP="001534BB"/>
          <w:p w14:paraId="1CE3D2FA" w14:textId="77777777" w:rsidR="00A229DA" w:rsidRPr="000B68A4" w:rsidRDefault="00A229DA" w:rsidP="001534BB">
            <w:pPr>
              <w:ind w:firstLine="720"/>
            </w:pPr>
          </w:p>
          <w:p w14:paraId="6B218381" w14:textId="77777777" w:rsidR="00A229DA" w:rsidRPr="000B68A4" w:rsidRDefault="00A229DA" w:rsidP="001534BB"/>
        </w:tc>
        <w:tc>
          <w:tcPr>
            <w:tcW w:w="6197" w:type="dxa"/>
          </w:tcPr>
          <w:p w14:paraId="5F9705ED" w14:textId="5B0541ED" w:rsidR="00991759" w:rsidRPr="00991759" w:rsidRDefault="00991759" w:rsidP="00991759">
            <w:pPr>
              <w:pStyle w:val="NormalWeb"/>
              <w:numPr>
                <w:ilvl w:val="0"/>
                <w:numId w:val="14"/>
              </w:numPr>
              <w:rPr>
                <w:rFonts w:ascii="Heebo" w:hAnsi="Heebo" w:cs="Heebo"/>
                <w:sz w:val="20"/>
                <w:szCs w:val="20"/>
              </w:rPr>
            </w:pPr>
            <w:r w:rsidRPr="00991759">
              <w:rPr>
                <w:rFonts w:ascii="Heebo" w:hAnsi="Heebo" w:cs="Heebo"/>
                <w:sz w:val="20"/>
                <w:szCs w:val="20"/>
              </w:rPr>
              <w:t xml:space="preserve">Act </w:t>
            </w:r>
            <w:proofErr w:type="gramStart"/>
            <w:r w:rsidRPr="00991759">
              <w:rPr>
                <w:rFonts w:ascii="Heebo" w:hAnsi="Heebo" w:cs="Heebo"/>
                <w:sz w:val="20"/>
                <w:szCs w:val="20"/>
              </w:rPr>
              <w:t>at all times</w:t>
            </w:r>
            <w:proofErr w:type="gramEnd"/>
            <w:r w:rsidRPr="00991759">
              <w:rPr>
                <w:rFonts w:ascii="Heebo" w:hAnsi="Heebo" w:cs="Heebo"/>
                <w:sz w:val="20"/>
                <w:szCs w:val="20"/>
              </w:rPr>
              <w:t xml:space="preserve"> according to Ripple Effect's values and in support of its Africa Forward Together approach. </w:t>
            </w:r>
          </w:p>
          <w:p w14:paraId="3FCB3934" w14:textId="55D11288" w:rsidR="00991759" w:rsidRPr="00991759" w:rsidRDefault="00991759" w:rsidP="00991759">
            <w:pPr>
              <w:pStyle w:val="NormalWeb"/>
              <w:numPr>
                <w:ilvl w:val="0"/>
                <w:numId w:val="14"/>
              </w:numPr>
              <w:rPr>
                <w:rFonts w:ascii="Heebo" w:hAnsi="Heebo" w:cs="Heebo"/>
                <w:sz w:val="20"/>
                <w:szCs w:val="20"/>
              </w:rPr>
            </w:pPr>
            <w:r w:rsidRPr="00991759">
              <w:rPr>
                <w:rFonts w:ascii="Heebo" w:hAnsi="Heebo" w:cs="Heebo"/>
                <w:sz w:val="20"/>
                <w:szCs w:val="20"/>
              </w:rPr>
              <w:t xml:space="preserve">Represent the team and wider organisation at meetings, events, conferences and external stakeholder engagements when required. </w:t>
            </w:r>
          </w:p>
          <w:p w14:paraId="725E4D24" w14:textId="49B13490" w:rsidR="00991759" w:rsidRPr="00991759" w:rsidRDefault="00991759" w:rsidP="00991759">
            <w:pPr>
              <w:pStyle w:val="NormalWeb"/>
              <w:numPr>
                <w:ilvl w:val="0"/>
                <w:numId w:val="14"/>
              </w:numPr>
              <w:rPr>
                <w:rFonts w:ascii="Heebo" w:hAnsi="Heebo" w:cs="Heebo"/>
                <w:sz w:val="20"/>
                <w:szCs w:val="20"/>
              </w:rPr>
            </w:pPr>
            <w:r w:rsidRPr="00991759">
              <w:rPr>
                <w:rFonts w:ascii="Heebo" w:hAnsi="Heebo" w:cs="Heebo"/>
                <w:sz w:val="20"/>
                <w:szCs w:val="20"/>
              </w:rPr>
              <w:t xml:space="preserve">Act as an ambassador for Ripple Effect, building relationships and raising the profile of the organisation externally. </w:t>
            </w:r>
          </w:p>
          <w:p w14:paraId="0BC2E66A" w14:textId="6939BE44" w:rsidR="00A229DA" w:rsidRPr="007E4AAC" w:rsidRDefault="00991759" w:rsidP="00991759">
            <w:pPr>
              <w:pStyle w:val="NormalWeb"/>
              <w:numPr>
                <w:ilvl w:val="0"/>
                <w:numId w:val="14"/>
              </w:numPr>
              <w:rPr>
                <w:rFonts w:ascii="Heebo" w:hAnsi="Heebo" w:cs="Heebo"/>
                <w:sz w:val="20"/>
                <w:szCs w:val="20"/>
              </w:rPr>
            </w:pPr>
            <w:r w:rsidRPr="00991759">
              <w:rPr>
                <w:rFonts w:ascii="Heebo" w:hAnsi="Heebo" w:cs="Heebo"/>
                <w:sz w:val="20"/>
                <w:szCs w:val="20"/>
              </w:rPr>
              <w:t>Undertake other duties of a similar nature as reasonably required by the line manager.</w:t>
            </w:r>
          </w:p>
        </w:tc>
      </w:tr>
    </w:tbl>
    <w:p w14:paraId="6F72AA97" w14:textId="77777777" w:rsidR="00A229DA" w:rsidRPr="007E4AAC" w:rsidRDefault="00A229DA" w:rsidP="00A229DA">
      <w:pPr>
        <w:pBdr>
          <w:bottom w:val="single" w:sz="4" w:space="1" w:color="A6A6A6" w:themeColor="background1" w:themeShade="A6"/>
        </w:pBdr>
        <w:spacing w:line="360" w:lineRule="auto"/>
        <w:rPr>
          <w:rFonts w:ascii="Heebo" w:hAnsi="Heebo" w:cs="Heebo"/>
          <w:b/>
          <w:bCs/>
          <w:sz w:val="20"/>
          <w:szCs w:val="20"/>
        </w:rPr>
      </w:pPr>
    </w:p>
    <w:p w14:paraId="1D07654F" w14:textId="77777777" w:rsidR="00A229DA" w:rsidRPr="00A229DA" w:rsidRDefault="00A229DA" w:rsidP="00A229DA">
      <w:pPr>
        <w:pBdr>
          <w:bottom w:val="single" w:sz="4" w:space="1" w:color="A6A6A6" w:themeColor="background1" w:themeShade="A6"/>
        </w:pBdr>
        <w:rPr>
          <w:rFonts w:ascii="Teko" w:eastAsia="Times New Roman" w:hAnsi="Teko" w:cs="Teko"/>
          <w:b/>
          <w:bCs/>
          <w:sz w:val="32"/>
          <w:szCs w:val="32"/>
        </w:rPr>
      </w:pPr>
      <w:r w:rsidRPr="00A229DA">
        <w:rPr>
          <w:rFonts w:ascii="Teko" w:eastAsia="Times New Roman" w:hAnsi="Teko" w:cs="Teko"/>
          <w:b/>
          <w:bCs/>
          <w:sz w:val="32"/>
          <w:szCs w:val="32"/>
        </w:rPr>
        <w:t>Safeguarding</w:t>
      </w:r>
    </w:p>
    <w:p w14:paraId="2B34C1B3" w14:textId="77777777" w:rsidR="00A229DA" w:rsidRDefault="00A229DA" w:rsidP="00A229DA">
      <w:pPr>
        <w:pStyle w:val="NormalWeb"/>
        <w:rPr>
          <w:rFonts w:ascii="Heebo" w:hAnsi="Heebo" w:cs="Heebo"/>
          <w:sz w:val="20"/>
          <w:szCs w:val="20"/>
        </w:rPr>
      </w:pPr>
      <w:r w:rsidRPr="005816C1">
        <w:rPr>
          <w:rFonts w:ascii="Heebo" w:hAnsi="Heebo" w:cs="Heebo"/>
          <w:sz w:val="20"/>
          <w:szCs w:val="20"/>
        </w:rPr>
        <w:t xml:space="preserve">At Ripple Effect, we are committed to creating a safe and rewarding </w:t>
      </w:r>
      <w:proofErr w:type="gramStart"/>
      <w:r w:rsidRPr="005816C1">
        <w:rPr>
          <w:rFonts w:ascii="Heebo" w:hAnsi="Heebo" w:cs="Heebo"/>
          <w:sz w:val="20"/>
          <w:szCs w:val="20"/>
        </w:rPr>
        <w:t>environment</w:t>
      </w:r>
      <w:proofErr w:type="gramEnd"/>
      <w:r w:rsidRPr="005816C1">
        <w:rPr>
          <w:rFonts w:ascii="Heebo" w:hAnsi="Heebo" w:cs="Heebo"/>
          <w:sz w:val="20"/>
          <w:szCs w:val="20"/>
        </w:rPr>
        <w:t xml:space="preserve"> for </w:t>
      </w:r>
      <w:proofErr w:type="gramStart"/>
      <w:r w:rsidRPr="005816C1">
        <w:rPr>
          <w:rFonts w:ascii="Heebo" w:hAnsi="Heebo" w:cs="Heebo"/>
          <w:sz w:val="20"/>
          <w:szCs w:val="20"/>
        </w:rPr>
        <w:t>all of</w:t>
      </w:r>
      <w:proofErr w:type="gramEnd"/>
      <w:r w:rsidRPr="005816C1">
        <w:rPr>
          <w:rFonts w:ascii="Heebo" w:hAnsi="Heebo" w:cs="Heebo"/>
          <w:sz w:val="20"/>
          <w:szCs w:val="20"/>
        </w:rPr>
        <w:t xml:space="preserve"> our people, including staff, participants, partners, volunteers, children, and vulnerable adults. It is a shared responsibility to ensure that everyone is treated properly and protected from harm, exploitation, and abuse. To fulfil this commitment, we have established a robust Safeguarding Policy that everyone working with us is expected to follow, along with a confidential whistle-blowing procedure that allows individuals to raise any concerns they may have.</w:t>
      </w:r>
    </w:p>
    <w:p w14:paraId="3BB1E955" w14:textId="48276AB0" w:rsidR="00A229DA" w:rsidRPr="00A229DA" w:rsidRDefault="00A229DA" w:rsidP="00A229DA">
      <w:pPr>
        <w:pStyle w:val="NormalWeb"/>
        <w:spacing w:before="0" w:beforeAutospacing="0" w:after="0" w:afterAutospacing="0"/>
        <w:rPr>
          <w:rFonts w:ascii="Heebo" w:hAnsi="Heebo" w:cs="Heebo"/>
          <w:i/>
          <w:iCs/>
          <w:sz w:val="20"/>
          <w:szCs w:val="20"/>
        </w:rPr>
      </w:pPr>
      <w:r w:rsidRPr="00A229DA">
        <w:rPr>
          <w:rFonts w:ascii="Teko" w:eastAsia="Roboto" w:hAnsi="Teko" w:cs="Teko"/>
          <w:b/>
          <w:bCs/>
          <w:color w:val="171717" w:themeColor="background2" w:themeShade="1A"/>
          <w:sz w:val="48"/>
          <w:szCs w:val="48"/>
        </w:rPr>
        <w:t>Person specification</w:t>
      </w:r>
    </w:p>
    <w:p w14:paraId="4F8966B6" w14:textId="4D4A41A8" w:rsidR="00A229DA" w:rsidRPr="000D678E" w:rsidRDefault="00A229DA" w:rsidP="00A229DA">
      <w:pPr>
        <w:pBdr>
          <w:bottom w:val="single" w:sz="4" w:space="1" w:color="A6A6A6" w:themeColor="background1" w:themeShade="A6"/>
        </w:pBdr>
        <w:rPr>
          <w:rFonts w:ascii="Heebo" w:hAnsi="Heebo" w:cs="Heebo"/>
          <w:sz w:val="10"/>
          <w:szCs w:val="10"/>
        </w:rPr>
      </w:pPr>
      <w:r w:rsidRPr="00A229DA">
        <w:rPr>
          <w:rFonts w:ascii="Teko" w:eastAsia="Times New Roman" w:hAnsi="Teko" w:cs="Teko"/>
          <w:b/>
          <w:bCs/>
          <w:sz w:val="32"/>
          <w:szCs w:val="32"/>
        </w:rPr>
        <w:t>Experience</w:t>
      </w:r>
      <w:r>
        <w:rPr>
          <w:rFonts w:ascii="Teko" w:eastAsia="Times New Roman" w:hAnsi="Teko" w:cs="Teko"/>
          <w:b/>
          <w:bCs/>
          <w:sz w:val="32"/>
          <w:szCs w:val="32"/>
        </w:rPr>
        <w:t xml:space="preserve"> and knowledge</w:t>
      </w:r>
    </w:p>
    <w:p w14:paraId="2851816F" w14:textId="77777777" w:rsidR="00FD190D" w:rsidRPr="00FD190D" w:rsidRDefault="00FD190D" w:rsidP="00FD190D">
      <w:pPr>
        <w:pStyle w:val="NormalWeb"/>
        <w:spacing w:before="0" w:beforeAutospacing="0" w:after="0" w:afterAutospacing="0"/>
        <w:rPr>
          <w:rFonts w:ascii="Heebo" w:hAnsi="Heebo" w:cs="Heebo"/>
          <w:b/>
          <w:bCs/>
        </w:rPr>
      </w:pPr>
      <w:r w:rsidRPr="00FD190D">
        <w:rPr>
          <w:rFonts w:ascii="Heebo" w:hAnsi="Heebo" w:cs="Heebo"/>
          <w:b/>
          <w:bCs/>
        </w:rPr>
        <w:t>Essential</w:t>
      </w:r>
    </w:p>
    <w:p w14:paraId="61C79470" w14:textId="77777777" w:rsidR="004548B1" w:rsidRPr="004548B1" w:rsidRDefault="00245155" w:rsidP="004548B1">
      <w:pPr>
        <w:pStyle w:val="ListParagraph"/>
        <w:numPr>
          <w:ilvl w:val="0"/>
          <w:numId w:val="15"/>
        </w:numPr>
        <w:spacing w:line="300" w:lineRule="atLeast"/>
        <w:rPr>
          <w:rFonts w:ascii="Segoe UI" w:hAnsi="Segoe UI" w:cs="Segoe UI"/>
          <w:sz w:val="21"/>
          <w:szCs w:val="21"/>
        </w:rPr>
      </w:pPr>
      <w:r w:rsidRPr="004548B1">
        <w:rPr>
          <w:rFonts w:ascii="Heebo" w:eastAsia="Times New Roman" w:hAnsi="Heebo" w:cs="Heebo"/>
          <w:sz w:val="20"/>
          <w:szCs w:val="20"/>
          <w:lang w:eastAsia="en-GB"/>
        </w:rPr>
        <w:t xml:space="preserve">Significant experience in individual giving, public fundraising or direct marketing fundraising, with a proven track record of delivering unrestricted income growth and supporter acquisition. </w:t>
      </w:r>
    </w:p>
    <w:p w14:paraId="403BFA22" w14:textId="0D40B6FF" w:rsidR="004548B1" w:rsidRPr="004548B1" w:rsidRDefault="004548B1" w:rsidP="00A535E2">
      <w:pPr>
        <w:pStyle w:val="ListParagraph"/>
        <w:numPr>
          <w:ilvl w:val="0"/>
          <w:numId w:val="15"/>
        </w:numPr>
        <w:spacing w:line="300" w:lineRule="atLeast"/>
        <w:rPr>
          <w:rFonts w:ascii="Heebo" w:hAnsi="Heebo" w:cs="Heebo"/>
          <w:b/>
          <w:bCs/>
          <w:sz w:val="20"/>
          <w:szCs w:val="20"/>
        </w:rPr>
      </w:pPr>
      <w:r w:rsidRPr="004548B1">
        <w:rPr>
          <w:rStyle w:val="Strong"/>
          <w:rFonts w:ascii="Heebo" w:hAnsi="Heebo" w:cs="Heebo"/>
          <w:b w:val="0"/>
          <w:bCs w:val="0"/>
          <w:sz w:val="20"/>
          <w:szCs w:val="20"/>
        </w:rPr>
        <w:t>Proven track record of delivering large-scale supporter acquisition campaigns and achieving sustainable income growth within a charity, fundraising or membership organisation.</w:t>
      </w:r>
      <w:r w:rsidRPr="004548B1">
        <w:rPr>
          <w:rFonts w:ascii="Heebo" w:hAnsi="Heebo" w:cs="Heebo"/>
          <w:b/>
          <w:bCs/>
          <w:sz w:val="20"/>
          <w:szCs w:val="20"/>
        </w:rPr>
        <w:t xml:space="preserve"> </w:t>
      </w:r>
    </w:p>
    <w:p w14:paraId="5E4ABF6E" w14:textId="4F7AF03C" w:rsidR="00A535E2" w:rsidRPr="00A535E2" w:rsidRDefault="00A535E2" w:rsidP="00245155">
      <w:pPr>
        <w:pStyle w:val="ListParagraph"/>
        <w:numPr>
          <w:ilvl w:val="0"/>
          <w:numId w:val="15"/>
        </w:numPr>
        <w:spacing w:line="300" w:lineRule="atLeast"/>
        <w:rPr>
          <w:rFonts w:ascii="Heebo" w:eastAsia="Times New Roman" w:hAnsi="Heebo" w:cs="Heebo"/>
          <w:sz w:val="20"/>
          <w:szCs w:val="20"/>
          <w:lang w:eastAsia="en-GB"/>
        </w:rPr>
      </w:pPr>
      <w:r w:rsidRPr="00A535E2">
        <w:rPr>
          <w:rStyle w:val="Strong"/>
          <w:rFonts w:ascii="Heebo" w:hAnsi="Heebo" w:cs="Heebo"/>
          <w:b w:val="0"/>
          <w:bCs w:val="0"/>
          <w:sz w:val="20"/>
          <w:szCs w:val="20"/>
        </w:rPr>
        <w:t>Strong understanding of income generation,</w:t>
      </w:r>
      <w:r w:rsidR="006C29E2">
        <w:rPr>
          <w:rStyle w:val="Strong"/>
          <w:rFonts w:ascii="Heebo" w:hAnsi="Heebo" w:cs="Heebo"/>
          <w:b w:val="0"/>
          <w:bCs w:val="0"/>
          <w:sz w:val="20"/>
          <w:szCs w:val="20"/>
        </w:rPr>
        <w:t xml:space="preserve"> acquisition,</w:t>
      </w:r>
      <w:r w:rsidRPr="00A535E2">
        <w:rPr>
          <w:rStyle w:val="Strong"/>
          <w:rFonts w:ascii="Heebo" w:hAnsi="Heebo" w:cs="Heebo"/>
          <w:b w:val="0"/>
          <w:bCs w:val="0"/>
          <w:sz w:val="20"/>
          <w:szCs w:val="20"/>
        </w:rPr>
        <w:t xml:space="preserve"> stewardship and supporter lifetime value, with the ability to apply insight to improve fundraising performance.</w:t>
      </w:r>
    </w:p>
    <w:p w14:paraId="449217BB" w14:textId="77777777" w:rsidR="002F6A7F" w:rsidRPr="002F6A7F" w:rsidRDefault="00245155" w:rsidP="002F6A7F">
      <w:pPr>
        <w:pStyle w:val="ListParagraph"/>
        <w:numPr>
          <w:ilvl w:val="0"/>
          <w:numId w:val="15"/>
        </w:numPr>
        <w:spacing w:line="300" w:lineRule="atLeast"/>
        <w:rPr>
          <w:rFonts w:ascii="Segoe UI" w:hAnsi="Segoe UI" w:cs="Segoe UI"/>
          <w:sz w:val="21"/>
          <w:szCs w:val="21"/>
        </w:rPr>
      </w:pPr>
      <w:r w:rsidRPr="002F6A7F">
        <w:rPr>
          <w:rFonts w:ascii="Heebo" w:eastAsia="Times New Roman" w:hAnsi="Heebo" w:cs="Heebo"/>
          <w:sz w:val="20"/>
          <w:szCs w:val="20"/>
          <w:lang w:eastAsia="en-GB"/>
        </w:rPr>
        <w:t xml:space="preserve">Experience developing and delivering multi-channel fundraising campaigns, including digital, direct mail, email and paid acquisition activity. </w:t>
      </w:r>
    </w:p>
    <w:p w14:paraId="5D362F9D" w14:textId="77777777" w:rsidR="00A83926" w:rsidRDefault="00245155" w:rsidP="00245155">
      <w:pPr>
        <w:pStyle w:val="ListParagraph"/>
        <w:numPr>
          <w:ilvl w:val="0"/>
          <w:numId w:val="15"/>
        </w:numPr>
        <w:spacing w:line="300" w:lineRule="atLeast"/>
        <w:rPr>
          <w:rFonts w:ascii="Heebo" w:eastAsia="Times New Roman" w:hAnsi="Heebo" w:cs="Heebo"/>
          <w:sz w:val="20"/>
          <w:szCs w:val="20"/>
          <w:lang w:eastAsia="en-GB"/>
        </w:rPr>
      </w:pPr>
      <w:r w:rsidRPr="00A83926">
        <w:rPr>
          <w:rFonts w:ascii="Heebo" w:eastAsia="Times New Roman" w:hAnsi="Heebo" w:cs="Heebo"/>
          <w:sz w:val="20"/>
          <w:szCs w:val="20"/>
          <w:lang w:eastAsia="en-GB"/>
        </w:rPr>
        <w:t xml:space="preserve">Demonstrable success in recruiting and retaining supporters, increasing supporter lifetime value and growing sustainable fundraising income. </w:t>
      </w:r>
    </w:p>
    <w:p w14:paraId="47D4B2F8" w14:textId="01A6206A" w:rsidR="004644F3" w:rsidRPr="00A83926" w:rsidRDefault="004644F3" w:rsidP="00245155">
      <w:pPr>
        <w:pStyle w:val="ListParagraph"/>
        <w:numPr>
          <w:ilvl w:val="0"/>
          <w:numId w:val="15"/>
        </w:numPr>
        <w:spacing w:line="300" w:lineRule="atLeast"/>
        <w:rPr>
          <w:rFonts w:ascii="Heebo" w:eastAsia="Times New Roman" w:hAnsi="Heebo" w:cs="Heebo"/>
          <w:b/>
          <w:bCs/>
          <w:sz w:val="20"/>
          <w:szCs w:val="20"/>
          <w:lang w:eastAsia="en-GB"/>
        </w:rPr>
      </w:pPr>
      <w:r w:rsidRPr="00A83926">
        <w:rPr>
          <w:rStyle w:val="Strong"/>
          <w:rFonts w:ascii="Heebo" w:hAnsi="Heebo" w:cs="Heebo"/>
          <w:b w:val="0"/>
          <w:bCs w:val="0"/>
          <w:sz w:val="20"/>
          <w:szCs w:val="20"/>
        </w:rPr>
        <w:t>Experience leading fundraising strategy and campaign planning, with responsibility for delivering measurable income growth</w:t>
      </w:r>
      <w:r w:rsidR="00A83926" w:rsidRPr="00A83926">
        <w:rPr>
          <w:rStyle w:val="Strong"/>
          <w:rFonts w:ascii="Heebo" w:hAnsi="Heebo" w:cs="Heebo"/>
          <w:b w:val="0"/>
          <w:bCs w:val="0"/>
          <w:sz w:val="20"/>
          <w:szCs w:val="20"/>
        </w:rPr>
        <w:t xml:space="preserve">, </w:t>
      </w:r>
      <w:r w:rsidRPr="00A83926">
        <w:rPr>
          <w:rStyle w:val="Strong"/>
          <w:rFonts w:ascii="Heebo" w:hAnsi="Heebo" w:cs="Heebo"/>
          <w:b w:val="0"/>
          <w:bCs w:val="0"/>
          <w:sz w:val="20"/>
          <w:szCs w:val="20"/>
        </w:rPr>
        <w:t>return on investment</w:t>
      </w:r>
      <w:r w:rsidR="00A83926" w:rsidRPr="00A83926">
        <w:rPr>
          <w:rStyle w:val="Strong"/>
          <w:rFonts w:ascii="Heebo" w:hAnsi="Heebo" w:cs="Heebo"/>
          <w:b w:val="0"/>
          <w:bCs w:val="0"/>
          <w:sz w:val="20"/>
          <w:szCs w:val="20"/>
        </w:rPr>
        <w:t xml:space="preserve"> and forecasting</w:t>
      </w:r>
      <w:r w:rsidRPr="00A83926">
        <w:rPr>
          <w:rStyle w:val="Strong"/>
          <w:rFonts w:ascii="Heebo" w:hAnsi="Heebo" w:cs="Heebo"/>
          <w:b w:val="0"/>
          <w:bCs w:val="0"/>
          <w:sz w:val="20"/>
          <w:szCs w:val="20"/>
        </w:rPr>
        <w:t>.</w:t>
      </w:r>
      <w:r w:rsidRPr="00A83926">
        <w:rPr>
          <w:rFonts w:ascii="Heebo" w:hAnsi="Heebo" w:cs="Heebo"/>
          <w:b/>
          <w:bCs/>
          <w:sz w:val="20"/>
          <w:szCs w:val="20"/>
        </w:rPr>
        <w:t xml:space="preserve"> </w:t>
      </w:r>
    </w:p>
    <w:p w14:paraId="77774FF7" w14:textId="7CFF7AE2" w:rsidR="00245155" w:rsidRPr="00245155" w:rsidRDefault="00245155" w:rsidP="00245155">
      <w:pPr>
        <w:pStyle w:val="ListParagraph"/>
        <w:numPr>
          <w:ilvl w:val="0"/>
          <w:numId w:val="15"/>
        </w:numPr>
        <w:spacing w:line="300" w:lineRule="atLeast"/>
        <w:rPr>
          <w:rFonts w:ascii="Heebo" w:eastAsia="Times New Roman" w:hAnsi="Heebo" w:cs="Heebo"/>
          <w:sz w:val="20"/>
          <w:szCs w:val="20"/>
          <w:lang w:eastAsia="en-GB"/>
        </w:rPr>
      </w:pPr>
      <w:r w:rsidRPr="00245155">
        <w:rPr>
          <w:rFonts w:ascii="Heebo" w:eastAsia="Times New Roman" w:hAnsi="Heebo" w:cs="Heebo"/>
          <w:sz w:val="20"/>
          <w:szCs w:val="20"/>
          <w:lang w:eastAsia="en-GB"/>
        </w:rPr>
        <w:t xml:space="preserve">Experience of line management, including leading, motivating and developing high-performing teams. </w:t>
      </w:r>
    </w:p>
    <w:p w14:paraId="3743ADDE" w14:textId="01366219" w:rsidR="00245155" w:rsidRPr="00245155" w:rsidRDefault="00245155" w:rsidP="00245155">
      <w:pPr>
        <w:pStyle w:val="ListParagraph"/>
        <w:numPr>
          <w:ilvl w:val="0"/>
          <w:numId w:val="15"/>
        </w:numPr>
        <w:spacing w:line="300" w:lineRule="atLeast"/>
        <w:rPr>
          <w:rFonts w:ascii="Heebo" w:eastAsia="Times New Roman" w:hAnsi="Heebo" w:cs="Heebo"/>
          <w:sz w:val="20"/>
          <w:szCs w:val="20"/>
          <w:lang w:eastAsia="en-GB"/>
        </w:rPr>
      </w:pPr>
      <w:r w:rsidRPr="00245155">
        <w:rPr>
          <w:rFonts w:ascii="Heebo" w:eastAsia="Times New Roman" w:hAnsi="Heebo" w:cs="Heebo"/>
          <w:sz w:val="20"/>
          <w:szCs w:val="20"/>
          <w:lang w:eastAsia="en-GB"/>
        </w:rPr>
        <w:t xml:space="preserve">Strong understanding of donor acquisition, retention, stewardship and supporter journey development, including pathways to regular giving, gifts in Wills, community fundraising and volunteering. </w:t>
      </w:r>
    </w:p>
    <w:p w14:paraId="3A71F04C" w14:textId="2535DC9B" w:rsidR="00245155" w:rsidRPr="00245155" w:rsidRDefault="00245155" w:rsidP="00245155">
      <w:pPr>
        <w:pStyle w:val="ListParagraph"/>
        <w:numPr>
          <w:ilvl w:val="0"/>
          <w:numId w:val="15"/>
        </w:numPr>
        <w:spacing w:line="300" w:lineRule="atLeast"/>
        <w:rPr>
          <w:rFonts w:ascii="Heebo" w:eastAsia="Times New Roman" w:hAnsi="Heebo" w:cs="Heebo"/>
          <w:sz w:val="20"/>
          <w:szCs w:val="20"/>
          <w:lang w:eastAsia="en-GB"/>
        </w:rPr>
      </w:pPr>
      <w:r w:rsidRPr="00245155">
        <w:rPr>
          <w:rFonts w:ascii="Heebo" w:eastAsia="Times New Roman" w:hAnsi="Heebo" w:cs="Heebo"/>
          <w:sz w:val="20"/>
          <w:szCs w:val="20"/>
          <w:lang w:eastAsia="en-GB"/>
        </w:rPr>
        <w:t xml:space="preserve">Experience using audience insight, segmentation, testing and campaign analysis to optimise fundraising performance and return on investment. </w:t>
      </w:r>
    </w:p>
    <w:p w14:paraId="401C547F" w14:textId="7B51A20A" w:rsidR="00245155" w:rsidRPr="00245155" w:rsidRDefault="00245155" w:rsidP="00245155">
      <w:pPr>
        <w:pStyle w:val="ListParagraph"/>
        <w:numPr>
          <w:ilvl w:val="0"/>
          <w:numId w:val="15"/>
        </w:numPr>
        <w:spacing w:line="300" w:lineRule="atLeast"/>
        <w:rPr>
          <w:rFonts w:ascii="Heebo" w:eastAsia="Times New Roman" w:hAnsi="Heebo" w:cs="Heebo"/>
          <w:sz w:val="20"/>
          <w:szCs w:val="20"/>
          <w:lang w:eastAsia="en-GB"/>
        </w:rPr>
      </w:pPr>
      <w:r w:rsidRPr="00245155">
        <w:rPr>
          <w:rFonts w:ascii="Heebo" w:eastAsia="Times New Roman" w:hAnsi="Heebo" w:cs="Heebo"/>
          <w:sz w:val="20"/>
          <w:szCs w:val="20"/>
          <w:lang w:eastAsia="en-GB"/>
        </w:rPr>
        <w:lastRenderedPageBreak/>
        <w:t xml:space="preserve">Experience managing fundraising budgets, income targets, forecasting and financial performance. </w:t>
      </w:r>
    </w:p>
    <w:p w14:paraId="19E27184" w14:textId="7111CC3B" w:rsidR="00245155" w:rsidRPr="00245155" w:rsidRDefault="00245155" w:rsidP="00245155">
      <w:pPr>
        <w:pStyle w:val="ListParagraph"/>
        <w:numPr>
          <w:ilvl w:val="0"/>
          <w:numId w:val="15"/>
        </w:numPr>
        <w:spacing w:line="300" w:lineRule="atLeast"/>
        <w:rPr>
          <w:rFonts w:ascii="Heebo" w:eastAsia="Times New Roman" w:hAnsi="Heebo" w:cs="Heebo"/>
          <w:sz w:val="20"/>
          <w:szCs w:val="20"/>
          <w:lang w:eastAsia="en-GB"/>
        </w:rPr>
      </w:pPr>
      <w:r w:rsidRPr="00245155">
        <w:rPr>
          <w:rFonts w:ascii="Heebo" w:eastAsia="Times New Roman" w:hAnsi="Heebo" w:cs="Heebo"/>
          <w:sz w:val="20"/>
          <w:szCs w:val="20"/>
          <w:lang w:eastAsia="en-GB"/>
        </w:rPr>
        <w:t xml:space="preserve">Experience using CRM systems and fundraising data to support campaign planning, performance monitoring and supporter relationship management. </w:t>
      </w:r>
    </w:p>
    <w:p w14:paraId="39AFED82" w14:textId="77777777" w:rsidR="00401295" w:rsidRPr="00401295" w:rsidRDefault="00245155" w:rsidP="00401295">
      <w:pPr>
        <w:pStyle w:val="ListParagraph"/>
        <w:numPr>
          <w:ilvl w:val="0"/>
          <w:numId w:val="15"/>
        </w:numPr>
        <w:spacing w:line="300" w:lineRule="atLeast"/>
        <w:rPr>
          <w:rFonts w:ascii="Segoe UI" w:hAnsi="Segoe UI" w:cs="Segoe UI"/>
          <w:sz w:val="21"/>
          <w:szCs w:val="21"/>
        </w:rPr>
      </w:pPr>
      <w:r w:rsidRPr="00401295">
        <w:rPr>
          <w:rFonts w:ascii="Heebo" w:eastAsia="Times New Roman" w:hAnsi="Heebo" w:cs="Heebo"/>
          <w:sz w:val="20"/>
          <w:szCs w:val="20"/>
          <w:lang w:eastAsia="en-GB"/>
        </w:rPr>
        <w:t xml:space="preserve">Experience developing and managing relationships with agencies, suppliers and external fundraising partners. </w:t>
      </w:r>
    </w:p>
    <w:p w14:paraId="5013328B" w14:textId="2D376BD2" w:rsidR="00401295" w:rsidRPr="00401295" w:rsidRDefault="00401295" w:rsidP="00401295">
      <w:pPr>
        <w:pStyle w:val="ListParagraph"/>
        <w:numPr>
          <w:ilvl w:val="0"/>
          <w:numId w:val="15"/>
        </w:numPr>
        <w:spacing w:line="300" w:lineRule="atLeast"/>
        <w:rPr>
          <w:rFonts w:ascii="Heebo" w:hAnsi="Heebo" w:cs="Heebo"/>
          <w:b/>
          <w:bCs/>
          <w:sz w:val="20"/>
          <w:szCs w:val="20"/>
        </w:rPr>
      </w:pPr>
      <w:r w:rsidRPr="00401295">
        <w:rPr>
          <w:rStyle w:val="Strong"/>
          <w:rFonts w:ascii="Heebo" w:hAnsi="Heebo" w:cs="Heebo"/>
          <w:b w:val="0"/>
          <w:bCs w:val="0"/>
          <w:sz w:val="20"/>
          <w:szCs w:val="20"/>
        </w:rPr>
        <w:t>Experience working collaboratively across fundraising, communications and programme teams to deliver supporter acquisition, retention and income growth objectives.</w:t>
      </w:r>
      <w:r w:rsidRPr="00401295">
        <w:rPr>
          <w:rFonts w:ascii="Heebo" w:hAnsi="Heebo" w:cs="Heebo"/>
          <w:b/>
          <w:bCs/>
          <w:sz w:val="20"/>
          <w:szCs w:val="20"/>
        </w:rPr>
        <w:t xml:space="preserve"> </w:t>
      </w:r>
    </w:p>
    <w:p w14:paraId="3968EA5A" w14:textId="010759D5" w:rsidR="00FD190D" w:rsidRPr="00245155" w:rsidRDefault="00245155" w:rsidP="00FD190D">
      <w:pPr>
        <w:pStyle w:val="ListParagraph"/>
        <w:numPr>
          <w:ilvl w:val="0"/>
          <w:numId w:val="15"/>
        </w:numPr>
        <w:spacing w:after="0" w:line="300" w:lineRule="atLeast"/>
        <w:rPr>
          <w:rFonts w:ascii="Heebo" w:hAnsi="Heebo" w:cs="Heebo"/>
          <w:sz w:val="20"/>
          <w:szCs w:val="20"/>
        </w:rPr>
      </w:pPr>
      <w:r w:rsidRPr="00245155">
        <w:rPr>
          <w:rFonts w:ascii="Heebo" w:eastAsia="Times New Roman" w:hAnsi="Heebo" w:cs="Heebo"/>
          <w:sz w:val="20"/>
          <w:szCs w:val="20"/>
          <w:lang w:eastAsia="en-GB"/>
        </w:rPr>
        <w:t>Strong understanding of fundraising regulation, GDPR, data protection and sector best practice.</w:t>
      </w:r>
    </w:p>
    <w:p w14:paraId="19C5D7E1" w14:textId="77777777" w:rsidR="00FD190D" w:rsidRDefault="00FD190D" w:rsidP="00FD190D">
      <w:pPr>
        <w:pStyle w:val="NormalWeb"/>
        <w:spacing w:before="0" w:beforeAutospacing="0" w:after="0" w:afterAutospacing="0"/>
        <w:ind w:left="720"/>
        <w:rPr>
          <w:rFonts w:ascii="Heebo" w:hAnsi="Heebo" w:cs="Heebo"/>
          <w:sz w:val="20"/>
          <w:szCs w:val="20"/>
        </w:rPr>
      </w:pPr>
    </w:p>
    <w:p w14:paraId="08F363C7" w14:textId="77777777" w:rsidR="00FD190D" w:rsidRPr="00FD190D" w:rsidRDefault="00FD190D" w:rsidP="00FD190D">
      <w:pPr>
        <w:pStyle w:val="NormalWeb"/>
        <w:spacing w:before="0" w:beforeAutospacing="0" w:after="0" w:afterAutospacing="0"/>
        <w:rPr>
          <w:rFonts w:ascii="Heebo" w:hAnsi="Heebo" w:cs="Heebo"/>
          <w:b/>
          <w:bCs/>
        </w:rPr>
      </w:pPr>
      <w:r w:rsidRPr="00FD190D">
        <w:rPr>
          <w:rFonts w:ascii="Heebo" w:hAnsi="Heebo" w:cs="Heebo"/>
          <w:b/>
          <w:bCs/>
        </w:rPr>
        <w:t>Desirable</w:t>
      </w:r>
    </w:p>
    <w:p w14:paraId="452360EA" w14:textId="50107D7D" w:rsidR="004F240A" w:rsidRPr="004F240A" w:rsidRDefault="004F240A" w:rsidP="004F240A">
      <w:pPr>
        <w:pStyle w:val="NormalWeb"/>
        <w:numPr>
          <w:ilvl w:val="0"/>
          <w:numId w:val="22"/>
        </w:numPr>
        <w:rPr>
          <w:rFonts w:ascii="Heebo" w:hAnsi="Heebo" w:cs="Heebo"/>
          <w:sz w:val="20"/>
          <w:szCs w:val="20"/>
        </w:rPr>
      </w:pPr>
      <w:r w:rsidRPr="004F240A">
        <w:rPr>
          <w:rFonts w:ascii="Heebo" w:hAnsi="Heebo" w:cs="Heebo"/>
          <w:sz w:val="20"/>
          <w:szCs w:val="20"/>
        </w:rPr>
        <w:t xml:space="preserve">Experience of legacy marketing, gifts in Wills fundraising and legacy stewardship. </w:t>
      </w:r>
    </w:p>
    <w:p w14:paraId="7949CA78" w14:textId="102CFE8E" w:rsidR="004F240A" w:rsidRPr="004F240A" w:rsidRDefault="004F240A" w:rsidP="004F240A">
      <w:pPr>
        <w:pStyle w:val="NormalWeb"/>
        <w:numPr>
          <w:ilvl w:val="0"/>
          <w:numId w:val="22"/>
        </w:numPr>
        <w:rPr>
          <w:rFonts w:ascii="Heebo" w:hAnsi="Heebo" w:cs="Heebo"/>
          <w:sz w:val="20"/>
          <w:szCs w:val="20"/>
        </w:rPr>
      </w:pPr>
      <w:r w:rsidRPr="004F240A">
        <w:rPr>
          <w:rFonts w:ascii="Heebo" w:hAnsi="Heebo" w:cs="Heebo"/>
          <w:sz w:val="20"/>
          <w:szCs w:val="20"/>
        </w:rPr>
        <w:t xml:space="preserve">Experience of community fundraising, supporter fundraising or volunteer engagement. </w:t>
      </w:r>
    </w:p>
    <w:p w14:paraId="1EE95927" w14:textId="0AD06480" w:rsidR="004F240A" w:rsidRPr="004F240A" w:rsidRDefault="004F240A" w:rsidP="004F240A">
      <w:pPr>
        <w:pStyle w:val="NormalWeb"/>
        <w:numPr>
          <w:ilvl w:val="0"/>
          <w:numId w:val="22"/>
        </w:numPr>
        <w:rPr>
          <w:rFonts w:ascii="Heebo" w:hAnsi="Heebo" w:cs="Heebo"/>
          <w:sz w:val="20"/>
          <w:szCs w:val="20"/>
        </w:rPr>
      </w:pPr>
      <w:r w:rsidRPr="004F240A">
        <w:rPr>
          <w:rFonts w:ascii="Heebo" w:hAnsi="Heebo" w:cs="Heebo"/>
          <w:sz w:val="20"/>
          <w:szCs w:val="20"/>
        </w:rPr>
        <w:t xml:space="preserve">Experience of church fundraising, faith-based fundraising or church engagement programmes. </w:t>
      </w:r>
    </w:p>
    <w:p w14:paraId="790DF4DF" w14:textId="275C4F51" w:rsidR="004F240A" w:rsidRPr="004F240A" w:rsidRDefault="004F240A" w:rsidP="004F240A">
      <w:pPr>
        <w:pStyle w:val="NormalWeb"/>
        <w:numPr>
          <w:ilvl w:val="0"/>
          <w:numId w:val="22"/>
        </w:numPr>
        <w:rPr>
          <w:rFonts w:ascii="Heebo" w:hAnsi="Heebo" w:cs="Heebo"/>
          <w:sz w:val="20"/>
          <w:szCs w:val="20"/>
        </w:rPr>
      </w:pPr>
      <w:r w:rsidRPr="004F240A">
        <w:rPr>
          <w:rFonts w:ascii="Heebo" w:hAnsi="Heebo" w:cs="Heebo"/>
          <w:sz w:val="20"/>
          <w:szCs w:val="20"/>
        </w:rPr>
        <w:t xml:space="preserve">Experience managing a supporter acquisition budget and paid fundraising campaigns. </w:t>
      </w:r>
    </w:p>
    <w:p w14:paraId="277808B2" w14:textId="709ADCFE" w:rsidR="004F240A" w:rsidRPr="004F240A" w:rsidRDefault="004F240A" w:rsidP="004F240A">
      <w:pPr>
        <w:pStyle w:val="NormalWeb"/>
        <w:numPr>
          <w:ilvl w:val="0"/>
          <w:numId w:val="22"/>
        </w:numPr>
        <w:rPr>
          <w:rFonts w:ascii="Heebo" w:hAnsi="Heebo" w:cs="Heebo"/>
          <w:sz w:val="20"/>
          <w:szCs w:val="20"/>
        </w:rPr>
      </w:pPr>
      <w:r w:rsidRPr="004F240A">
        <w:rPr>
          <w:rFonts w:ascii="Heebo" w:hAnsi="Heebo" w:cs="Heebo"/>
          <w:sz w:val="20"/>
          <w:szCs w:val="20"/>
        </w:rPr>
        <w:t xml:space="preserve">Experience using Raiser's Edge, Access Charity CRM or similar fundraising databases. </w:t>
      </w:r>
    </w:p>
    <w:p w14:paraId="42F26DE7" w14:textId="53CCF725" w:rsidR="004F240A" w:rsidRPr="004F240A" w:rsidRDefault="004F240A" w:rsidP="004F240A">
      <w:pPr>
        <w:pStyle w:val="NormalWeb"/>
        <w:numPr>
          <w:ilvl w:val="0"/>
          <w:numId w:val="22"/>
        </w:numPr>
        <w:rPr>
          <w:rFonts w:ascii="Heebo" w:hAnsi="Heebo" w:cs="Heebo"/>
          <w:sz w:val="20"/>
          <w:szCs w:val="20"/>
        </w:rPr>
      </w:pPr>
      <w:r w:rsidRPr="004F240A">
        <w:rPr>
          <w:rFonts w:ascii="Heebo" w:hAnsi="Heebo" w:cs="Heebo"/>
          <w:sz w:val="20"/>
          <w:szCs w:val="20"/>
        </w:rPr>
        <w:t>Understanding of international development fundraising and donor motivations.</w:t>
      </w:r>
    </w:p>
    <w:p w14:paraId="4215B543" w14:textId="77777777" w:rsidR="00FD190D" w:rsidRPr="00FD190D" w:rsidRDefault="00FD190D" w:rsidP="00FD190D">
      <w:pPr>
        <w:pStyle w:val="NormalWeb"/>
        <w:spacing w:before="0" w:beforeAutospacing="0" w:after="0" w:afterAutospacing="0"/>
        <w:rPr>
          <w:rFonts w:ascii="Teko" w:hAnsi="Teko" w:cs="Teko"/>
          <w:b/>
          <w:bCs/>
          <w:sz w:val="32"/>
          <w:szCs w:val="32"/>
        </w:rPr>
      </w:pPr>
      <w:r w:rsidRPr="00FD190D">
        <w:rPr>
          <w:rFonts w:ascii="Teko" w:hAnsi="Teko" w:cs="Teko"/>
          <w:b/>
          <w:bCs/>
          <w:sz w:val="32"/>
          <w:szCs w:val="32"/>
        </w:rPr>
        <w:t>Skills and Attributes</w:t>
      </w:r>
    </w:p>
    <w:p w14:paraId="55D79392" w14:textId="21519576" w:rsidR="00FD190D" w:rsidRPr="00FD190D" w:rsidRDefault="00FD190D" w:rsidP="00FD190D">
      <w:pPr>
        <w:pStyle w:val="NormalWeb"/>
        <w:spacing w:before="0" w:beforeAutospacing="0" w:after="0" w:afterAutospacing="0"/>
        <w:rPr>
          <w:rFonts w:ascii="Heebo" w:hAnsi="Heebo" w:cs="Heebo"/>
          <w:b/>
          <w:bCs/>
        </w:rPr>
      </w:pPr>
      <w:r w:rsidRPr="00FD190D">
        <w:rPr>
          <w:rFonts w:ascii="Heebo" w:hAnsi="Heebo" w:cs="Heebo"/>
          <w:b/>
          <w:bCs/>
        </w:rPr>
        <w:t>Essential</w:t>
      </w:r>
    </w:p>
    <w:p w14:paraId="38843E2A" w14:textId="011D96DB" w:rsidR="00BD4FE5" w:rsidRPr="00BD4FE5" w:rsidRDefault="00BD4FE5" w:rsidP="00BD4FE5">
      <w:pPr>
        <w:pStyle w:val="NormalWeb"/>
        <w:numPr>
          <w:ilvl w:val="0"/>
          <w:numId w:val="23"/>
        </w:numPr>
        <w:rPr>
          <w:rFonts w:ascii="Heebo" w:hAnsi="Heebo" w:cs="Heebo"/>
          <w:sz w:val="20"/>
          <w:szCs w:val="20"/>
        </w:rPr>
      </w:pPr>
      <w:r w:rsidRPr="00BD4FE5">
        <w:rPr>
          <w:rFonts w:ascii="Heebo" w:hAnsi="Heebo" w:cs="Heebo"/>
          <w:sz w:val="20"/>
          <w:szCs w:val="20"/>
        </w:rPr>
        <w:t xml:space="preserve">Excellent written and verbal communication skills, with the ability to engage, influence and inspire a wide range of audiences. </w:t>
      </w:r>
    </w:p>
    <w:p w14:paraId="44519358" w14:textId="4FC7221A" w:rsidR="00BD4FE5" w:rsidRPr="00BD4FE5" w:rsidRDefault="00BD4FE5" w:rsidP="00BD4FE5">
      <w:pPr>
        <w:pStyle w:val="NormalWeb"/>
        <w:numPr>
          <w:ilvl w:val="0"/>
          <w:numId w:val="23"/>
        </w:numPr>
        <w:rPr>
          <w:rFonts w:ascii="Heebo" w:hAnsi="Heebo" w:cs="Heebo"/>
          <w:sz w:val="20"/>
          <w:szCs w:val="20"/>
        </w:rPr>
      </w:pPr>
      <w:r w:rsidRPr="00BD4FE5">
        <w:rPr>
          <w:rFonts w:ascii="Heebo" w:hAnsi="Heebo" w:cs="Heebo"/>
          <w:sz w:val="20"/>
          <w:szCs w:val="20"/>
        </w:rPr>
        <w:t xml:space="preserve">Skilled copywriter with experience creating compelling fundraising and supporter communications across digital and offline channels. </w:t>
      </w:r>
    </w:p>
    <w:p w14:paraId="088E78C1" w14:textId="5E0901A3" w:rsidR="00BD4FE5" w:rsidRPr="00BD4FE5" w:rsidRDefault="00BD4FE5" w:rsidP="00BD4FE5">
      <w:pPr>
        <w:pStyle w:val="NormalWeb"/>
        <w:numPr>
          <w:ilvl w:val="0"/>
          <w:numId w:val="23"/>
        </w:numPr>
        <w:rPr>
          <w:rFonts w:ascii="Heebo" w:hAnsi="Heebo" w:cs="Heebo"/>
          <w:sz w:val="20"/>
          <w:szCs w:val="20"/>
        </w:rPr>
      </w:pPr>
      <w:r w:rsidRPr="00BD4FE5">
        <w:rPr>
          <w:rFonts w:ascii="Heebo" w:hAnsi="Heebo" w:cs="Heebo"/>
          <w:sz w:val="20"/>
          <w:szCs w:val="20"/>
        </w:rPr>
        <w:t xml:space="preserve">Strong leadership skills, with the ability to motivate, coach and develop high-performing teams. </w:t>
      </w:r>
    </w:p>
    <w:p w14:paraId="5CBB3929" w14:textId="5187F9E9" w:rsidR="00BD4FE5" w:rsidRPr="00BD4FE5" w:rsidRDefault="00BD4FE5" w:rsidP="00BD4FE5">
      <w:pPr>
        <w:pStyle w:val="NormalWeb"/>
        <w:numPr>
          <w:ilvl w:val="0"/>
          <w:numId w:val="23"/>
        </w:numPr>
        <w:rPr>
          <w:rFonts w:ascii="Heebo" w:hAnsi="Heebo" w:cs="Heebo"/>
          <w:sz w:val="20"/>
          <w:szCs w:val="20"/>
        </w:rPr>
      </w:pPr>
      <w:r w:rsidRPr="00BD4FE5">
        <w:rPr>
          <w:rFonts w:ascii="Heebo" w:hAnsi="Heebo" w:cs="Heebo"/>
          <w:sz w:val="20"/>
          <w:szCs w:val="20"/>
        </w:rPr>
        <w:t xml:space="preserve">Excellent relationship-building, interpersonal and stakeholder management skills, with the ability to influence, collaborate effectively across teams and build strong relationships with internal and external stakeholders at all levels. </w:t>
      </w:r>
    </w:p>
    <w:p w14:paraId="17757CA6" w14:textId="7C944B64" w:rsidR="00117D28" w:rsidRPr="00117D28" w:rsidRDefault="00117D28" w:rsidP="00117D28">
      <w:pPr>
        <w:pStyle w:val="NormalWeb"/>
        <w:numPr>
          <w:ilvl w:val="0"/>
          <w:numId w:val="23"/>
        </w:numPr>
        <w:spacing w:line="300" w:lineRule="atLeast"/>
        <w:rPr>
          <w:rFonts w:ascii="Heebo" w:hAnsi="Heebo" w:cs="Heebo"/>
          <w:sz w:val="20"/>
          <w:szCs w:val="20"/>
        </w:rPr>
      </w:pPr>
      <w:r w:rsidRPr="00117D28">
        <w:rPr>
          <w:rFonts w:ascii="Heebo" w:hAnsi="Heebo" w:cs="Heebo"/>
          <w:sz w:val="20"/>
          <w:szCs w:val="20"/>
        </w:rPr>
        <w:t>Strategic thinker with a proactive, solutions-focused approach and the ability to translate insight and ideas into supporter acquisition, donor retention, unrestricted income growth and measurable fundraising results.</w:t>
      </w:r>
    </w:p>
    <w:p w14:paraId="554D5D23" w14:textId="2A2F7BE7" w:rsidR="00BD4FE5" w:rsidRPr="00BD4FE5" w:rsidRDefault="00BD4FE5" w:rsidP="00BD4FE5">
      <w:pPr>
        <w:pStyle w:val="NormalWeb"/>
        <w:numPr>
          <w:ilvl w:val="0"/>
          <w:numId w:val="23"/>
        </w:numPr>
        <w:rPr>
          <w:rFonts w:ascii="Heebo" w:hAnsi="Heebo" w:cs="Heebo"/>
          <w:sz w:val="20"/>
          <w:szCs w:val="20"/>
        </w:rPr>
      </w:pPr>
      <w:r w:rsidRPr="00BD4FE5">
        <w:rPr>
          <w:rFonts w:ascii="Heebo" w:hAnsi="Heebo" w:cs="Heebo"/>
          <w:sz w:val="20"/>
          <w:szCs w:val="20"/>
        </w:rPr>
        <w:t xml:space="preserve">Strong analytical skills, with the ability to interpret fundraising and supporter data, identify trends and make evidence-based decisions. </w:t>
      </w:r>
    </w:p>
    <w:p w14:paraId="13FADDCF" w14:textId="35AEC87A" w:rsidR="00BD4FE5" w:rsidRPr="00BD4FE5" w:rsidRDefault="00BD4FE5" w:rsidP="00BD4FE5">
      <w:pPr>
        <w:pStyle w:val="NormalWeb"/>
        <w:numPr>
          <w:ilvl w:val="0"/>
          <w:numId w:val="23"/>
        </w:numPr>
        <w:rPr>
          <w:rFonts w:ascii="Heebo" w:hAnsi="Heebo" w:cs="Heebo"/>
          <w:sz w:val="20"/>
          <w:szCs w:val="20"/>
        </w:rPr>
      </w:pPr>
      <w:r>
        <w:rPr>
          <w:rFonts w:ascii="Heebo" w:hAnsi="Heebo" w:cs="Heebo"/>
          <w:sz w:val="20"/>
          <w:szCs w:val="20"/>
        </w:rPr>
        <w:t>S</w:t>
      </w:r>
      <w:r w:rsidRPr="00BD4FE5">
        <w:rPr>
          <w:rFonts w:ascii="Heebo" w:hAnsi="Heebo" w:cs="Heebo"/>
          <w:sz w:val="20"/>
          <w:szCs w:val="20"/>
        </w:rPr>
        <w:t xml:space="preserve">trong understanding of supporter acquisition, retention, stewardship and supporter lifetime value, with the ability to apply insight to improve fundraising performance. </w:t>
      </w:r>
    </w:p>
    <w:p w14:paraId="1A1C1CBA" w14:textId="6B40E921" w:rsidR="00BD4FE5" w:rsidRPr="00BD4FE5" w:rsidRDefault="00BD4FE5" w:rsidP="00BD4FE5">
      <w:pPr>
        <w:pStyle w:val="NormalWeb"/>
        <w:numPr>
          <w:ilvl w:val="0"/>
          <w:numId w:val="23"/>
        </w:numPr>
        <w:rPr>
          <w:rFonts w:ascii="Heebo" w:hAnsi="Heebo" w:cs="Heebo"/>
          <w:sz w:val="20"/>
          <w:szCs w:val="20"/>
        </w:rPr>
      </w:pPr>
      <w:r w:rsidRPr="00BD4FE5">
        <w:rPr>
          <w:rFonts w:ascii="Heebo" w:hAnsi="Heebo" w:cs="Heebo"/>
          <w:sz w:val="20"/>
          <w:szCs w:val="20"/>
        </w:rPr>
        <w:t xml:space="preserve">Commercially minded, with the ability to balance supporter experience, income generation and return on investment. </w:t>
      </w:r>
    </w:p>
    <w:p w14:paraId="4386CCD5" w14:textId="55EFA55E" w:rsidR="00BD4FE5" w:rsidRPr="00BD4FE5" w:rsidRDefault="00BD4FE5" w:rsidP="00BD4FE5">
      <w:pPr>
        <w:pStyle w:val="NormalWeb"/>
        <w:numPr>
          <w:ilvl w:val="0"/>
          <w:numId w:val="23"/>
        </w:numPr>
        <w:rPr>
          <w:rFonts w:ascii="Heebo" w:hAnsi="Heebo" w:cs="Heebo"/>
          <w:sz w:val="20"/>
          <w:szCs w:val="20"/>
        </w:rPr>
      </w:pPr>
      <w:r w:rsidRPr="00BD4FE5">
        <w:rPr>
          <w:rFonts w:ascii="Heebo" w:hAnsi="Heebo" w:cs="Heebo"/>
          <w:sz w:val="20"/>
          <w:szCs w:val="20"/>
        </w:rPr>
        <w:t xml:space="preserve">Highly organised, with excellent planning, prioritisation and workload management skills. </w:t>
      </w:r>
    </w:p>
    <w:p w14:paraId="256CE93D" w14:textId="011B5E46" w:rsidR="00BD4FE5" w:rsidRPr="00BD4FE5" w:rsidRDefault="00BD4FE5" w:rsidP="00BD4FE5">
      <w:pPr>
        <w:pStyle w:val="NormalWeb"/>
        <w:numPr>
          <w:ilvl w:val="0"/>
          <w:numId w:val="23"/>
        </w:numPr>
        <w:rPr>
          <w:rFonts w:ascii="Heebo" w:hAnsi="Heebo" w:cs="Heebo"/>
          <w:sz w:val="20"/>
          <w:szCs w:val="20"/>
        </w:rPr>
      </w:pPr>
      <w:r w:rsidRPr="00BD4FE5">
        <w:rPr>
          <w:rFonts w:ascii="Heebo" w:hAnsi="Heebo" w:cs="Heebo"/>
          <w:sz w:val="20"/>
          <w:szCs w:val="20"/>
        </w:rPr>
        <w:t xml:space="preserve">Confident decision-maker who takes initiative and demonstrates sound judgement. </w:t>
      </w:r>
    </w:p>
    <w:p w14:paraId="5E3C852D" w14:textId="53D9521E" w:rsidR="00BD4FE5" w:rsidRPr="00BD4FE5" w:rsidRDefault="00BD4FE5" w:rsidP="00BD4FE5">
      <w:pPr>
        <w:pStyle w:val="NormalWeb"/>
        <w:numPr>
          <w:ilvl w:val="0"/>
          <w:numId w:val="23"/>
        </w:numPr>
        <w:rPr>
          <w:rFonts w:ascii="Heebo" w:hAnsi="Heebo" w:cs="Heebo"/>
          <w:sz w:val="20"/>
          <w:szCs w:val="20"/>
        </w:rPr>
      </w:pPr>
      <w:r w:rsidRPr="00BD4FE5">
        <w:rPr>
          <w:rFonts w:ascii="Heebo" w:hAnsi="Heebo" w:cs="Heebo"/>
          <w:sz w:val="20"/>
          <w:szCs w:val="20"/>
        </w:rPr>
        <w:t xml:space="preserve">Strong attention to detail and commitment to delivering high standards of work. </w:t>
      </w:r>
    </w:p>
    <w:p w14:paraId="52CDFC25" w14:textId="5A4248DE" w:rsidR="00BD4FE5" w:rsidRPr="00BD4FE5" w:rsidRDefault="00BD4FE5" w:rsidP="00BD4FE5">
      <w:pPr>
        <w:pStyle w:val="NormalWeb"/>
        <w:numPr>
          <w:ilvl w:val="0"/>
          <w:numId w:val="23"/>
        </w:numPr>
        <w:rPr>
          <w:rFonts w:ascii="Heebo" w:hAnsi="Heebo" w:cs="Heebo"/>
          <w:sz w:val="20"/>
          <w:szCs w:val="20"/>
        </w:rPr>
      </w:pPr>
      <w:r w:rsidRPr="00BD4FE5">
        <w:rPr>
          <w:rFonts w:ascii="Heebo" w:hAnsi="Heebo" w:cs="Heebo"/>
          <w:sz w:val="20"/>
          <w:szCs w:val="20"/>
        </w:rPr>
        <w:lastRenderedPageBreak/>
        <w:t xml:space="preserve">Proficient in CRM systems, fundraising databases, digital analytics tools and Microsoft Office. </w:t>
      </w:r>
    </w:p>
    <w:p w14:paraId="434EE764" w14:textId="68B6558D" w:rsidR="00BD4FE5" w:rsidRPr="00BD4FE5" w:rsidRDefault="00BD4FE5" w:rsidP="00BD4FE5">
      <w:pPr>
        <w:pStyle w:val="NormalWeb"/>
        <w:numPr>
          <w:ilvl w:val="0"/>
          <w:numId w:val="23"/>
        </w:numPr>
        <w:rPr>
          <w:rFonts w:ascii="Heebo" w:hAnsi="Heebo" w:cs="Heebo"/>
          <w:sz w:val="20"/>
          <w:szCs w:val="20"/>
        </w:rPr>
      </w:pPr>
      <w:r w:rsidRPr="00BD4FE5">
        <w:rPr>
          <w:rFonts w:ascii="Heebo" w:hAnsi="Heebo" w:cs="Heebo"/>
          <w:sz w:val="20"/>
          <w:szCs w:val="20"/>
        </w:rPr>
        <w:t xml:space="preserve">Resilient and adaptable, with the ability to thrive in a dynamic fundraising environment. </w:t>
      </w:r>
    </w:p>
    <w:p w14:paraId="450FB9E6" w14:textId="2BEACE10" w:rsidR="00BD4FE5" w:rsidRPr="00BD4FE5" w:rsidRDefault="00BD4FE5" w:rsidP="00BD4FE5">
      <w:pPr>
        <w:pStyle w:val="NormalWeb"/>
        <w:numPr>
          <w:ilvl w:val="0"/>
          <w:numId w:val="23"/>
        </w:numPr>
        <w:rPr>
          <w:rFonts w:ascii="Heebo" w:hAnsi="Heebo" w:cs="Heebo"/>
          <w:sz w:val="20"/>
          <w:szCs w:val="20"/>
        </w:rPr>
      </w:pPr>
      <w:r w:rsidRPr="00BD4FE5">
        <w:rPr>
          <w:rFonts w:ascii="Heebo" w:hAnsi="Heebo" w:cs="Heebo"/>
          <w:sz w:val="20"/>
          <w:szCs w:val="20"/>
        </w:rPr>
        <w:t xml:space="preserve">Commitment to Ripple Effect's mission, vision and values. </w:t>
      </w:r>
    </w:p>
    <w:p w14:paraId="075B8CD7" w14:textId="0AB5E5FE" w:rsidR="00BD4FE5" w:rsidRPr="00BD4FE5" w:rsidRDefault="00BD4FE5" w:rsidP="00BD4FE5">
      <w:pPr>
        <w:pStyle w:val="NormalWeb"/>
        <w:numPr>
          <w:ilvl w:val="0"/>
          <w:numId w:val="23"/>
        </w:numPr>
        <w:rPr>
          <w:rFonts w:ascii="Heebo" w:hAnsi="Heebo" w:cs="Heebo"/>
          <w:sz w:val="20"/>
          <w:szCs w:val="20"/>
        </w:rPr>
      </w:pPr>
      <w:r w:rsidRPr="00BD4FE5">
        <w:rPr>
          <w:rFonts w:ascii="Heebo" w:hAnsi="Heebo" w:cs="Heebo"/>
          <w:sz w:val="20"/>
          <w:szCs w:val="20"/>
        </w:rPr>
        <w:t>Commitment to upholding the organisation's values of integrity, accountability, compassion and respect.</w:t>
      </w:r>
    </w:p>
    <w:p w14:paraId="2E3EAE4E" w14:textId="5427A88E" w:rsidR="00FD190D" w:rsidRPr="00FD190D" w:rsidRDefault="00FD190D" w:rsidP="00FD190D">
      <w:pPr>
        <w:pStyle w:val="NormalWeb"/>
        <w:spacing w:before="0" w:beforeAutospacing="0" w:after="0" w:afterAutospacing="0"/>
        <w:rPr>
          <w:rFonts w:ascii="Heebo" w:hAnsi="Heebo" w:cs="Heebo"/>
          <w:b/>
          <w:bCs/>
        </w:rPr>
      </w:pPr>
      <w:r w:rsidRPr="00FD190D">
        <w:rPr>
          <w:rFonts w:ascii="Heebo" w:hAnsi="Heebo" w:cs="Heebo"/>
          <w:b/>
          <w:bCs/>
        </w:rPr>
        <w:t>Desirable</w:t>
      </w:r>
    </w:p>
    <w:p w14:paraId="2D65CCDB" w14:textId="401D005D" w:rsidR="00314EBC" w:rsidRPr="00314EBC" w:rsidRDefault="00314EBC" w:rsidP="00314EBC">
      <w:pPr>
        <w:pStyle w:val="NormalWeb"/>
        <w:numPr>
          <w:ilvl w:val="0"/>
          <w:numId w:val="24"/>
        </w:numPr>
        <w:rPr>
          <w:rFonts w:ascii="Heebo" w:hAnsi="Heebo" w:cs="Heebo"/>
          <w:sz w:val="20"/>
          <w:szCs w:val="20"/>
        </w:rPr>
      </w:pPr>
      <w:r w:rsidRPr="00314EBC">
        <w:rPr>
          <w:rFonts w:ascii="Heebo" w:hAnsi="Heebo" w:cs="Heebo"/>
          <w:sz w:val="20"/>
          <w:szCs w:val="20"/>
        </w:rPr>
        <w:t xml:space="preserve">Experience presenting at events, facilitating workshops, delivering training or representing an organisation externally. </w:t>
      </w:r>
    </w:p>
    <w:p w14:paraId="3570BF75" w14:textId="65A7E43E" w:rsidR="00314EBC" w:rsidRPr="00314EBC" w:rsidRDefault="00314EBC" w:rsidP="00314EBC">
      <w:pPr>
        <w:pStyle w:val="NormalWeb"/>
        <w:numPr>
          <w:ilvl w:val="0"/>
          <w:numId w:val="24"/>
        </w:numPr>
        <w:rPr>
          <w:rFonts w:ascii="Heebo" w:hAnsi="Heebo" w:cs="Heebo"/>
          <w:sz w:val="20"/>
          <w:szCs w:val="20"/>
        </w:rPr>
      </w:pPr>
      <w:r w:rsidRPr="00314EBC">
        <w:rPr>
          <w:rFonts w:ascii="Heebo" w:hAnsi="Heebo" w:cs="Heebo"/>
          <w:sz w:val="20"/>
          <w:szCs w:val="20"/>
        </w:rPr>
        <w:t xml:space="preserve">Knowledge of individual giving fundraising trends, supporter acquisition techniques and supporter engagement best practice. </w:t>
      </w:r>
    </w:p>
    <w:p w14:paraId="416DB36F" w14:textId="7EDA35B0" w:rsidR="00314EBC" w:rsidRPr="00314EBC" w:rsidRDefault="00314EBC" w:rsidP="00314EBC">
      <w:pPr>
        <w:pStyle w:val="NormalWeb"/>
        <w:numPr>
          <w:ilvl w:val="0"/>
          <w:numId w:val="24"/>
        </w:numPr>
        <w:rPr>
          <w:rFonts w:ascii="Heebo" w:hAnsi="Heebo" w:cs="Heebo"/>
          <w:sz w:val="20"/>
          <w:szCs w:val="20"/>
        </w:rPr>
      </w:pPr>
      <w:r w:rsidRPr="00314EBC">
        <w:rPr>
          <w:rFonts w:ascii="Heebo" w:hAnsi="Heebo" w:cs="Heebo"/>
          <w:sz w:val="20"/>
          <w:szCs w:val="20"/>
        </w:rPr>
        <w:t>Knowledge of the international development sector and the role of supporter engagement in delivering long-term impact.</w:t>
      </w:r>
    </w:p>
    <w:p w14:paraId="563E5DBE" w14:textId="77777777" w:rsidR="00A229DA" w:rsidRPr="00A229DA" w:rsidRDefault="00A229DA" w:rsidP="00A229DA">
      <w:pPr>
        <w:pStyle w:val="NormalWeb"/>
        <w:spacing w:before="0" w:beforeAutospacing="0" w:after="0" w:afterAutospacing="0"/>
        <w:ind w:left="720"/>
        <w:rPr>
          <w:rFonts w:ascii="Heebo" w:hAnsi="Heebo" w:cs="Heebo"/>
          <w:sz w:val="20"/>
          <w:szCs w:val="20"/>
        </w:rPr>
      </w:pPr>
    </w:p>
    <w:p w14:paraId="5A3294B4" w14:textId="77777777" w:rsidR="00A229DA" w:rsidRPr="00A229DA" w:rsidRDefault="00A229DA" w:rsidP="00A229DA">
      <w:pPr>
        <w:pBdr>
          <w:bottom w:val="single" w:sz="4" w:space="1" w:color="A6A6A6" w:themeColor="background1" w:themeShade="A6"/>
        </w:pBdr>
        <w:rPr>
          <w:rFonts w:ascii="Teko" w:eastAsia="Times New Roman" w:hAnsi="Teko" w:cs="Teko"/>
          <w:b/>
          <w:bCs/>
          <w:sz w:val="32"/>
          <w:szCs w:val="32"/>
        </w:rPr>
      </w:pPr>
      <w:r w:rsidRPr="00A229DA">
        <w:rPr>
          <w:rFonts w:ascii="Teko" w:eastAsia="Times New Roman" w:hAnsi="Teko" w:cs="Teko"/>
          <w:b/>
          <w:bCs/>
          <w:sz w:val="32"/>
          <w:szCs w:val="32"/>
        </w:rPr>
        <w:t>Equal opportunities</w:t>
      </w:r>
    </w:p>
    <w:p w14:paraId="617F9907" w14:textId="77777777" w:rsidR="00A229DA" w:rsidRDefault="00A229DA" w:rsidP="00A229DA">
      <w:pPr>
        <w:rPr>
          <w:rFonts w:ascii="Heebo" w:hAnsi="Heebo" w:cs="Heebo"/>
          <w:sz w:val="20"/>
          <w:szCs w:val="20"/>
        </w:rPr>
      </w:pPr>
      <w:r w:rsidRPr="009C4B03">
        <w:rPr>
          <w:rFonts w:ascii="Heebo" w:hAnsi="Heebo" w:cs="Heebo"/>
          <w:sz w:val="20"/>
          <w:szCs w:val="20"/>
        </w:rPr>
        <w:t>Ripple Effect is dedicated to fostering an inclusive environment, and we welcome applications from all individuals, embracing diversity in all its forms.</w:t>
      </w:r>
    </w:p>
    <w:p w14:paraId="771E8100" w14:textId="77777777" w:rsidR="00A229DA" w:rsidRDefault="00A229DA" w:rsidP="00A229DA">
      <w:pPr>
        <w:rPr>
          <w:rFonts w:ascii="Heebo" w:hAnsi="Heebo" w:cs="Heebo"/>
          <w:sz w:val="20"/>
          <w:szCs w:val="20"/>
        </w:rPr>
      </w:pPr>
    </w:p>
    <w:p w14:paraId="6847C692" w14:textId="5AB01676" w:rsidR="00FF35BA" w:rsidRPr="009C4B03" w:rsidRDefault="00FF35BA" w:rsidP="00FF35BA">
      <w:pPr>
        <w:jc w:val="right"/>
        <w:rPr>
          <w:rFonts w:ascii="Heebo" w:hAnsi="Heebo" w:cs="Heebo"/>
          <w:sz w:val="20"/>
          <w:szCs w:val="20"/>
        </w:rPr>
      </w:pPr>
      <w:r>
        <w:rPr>
          <w:rFonts w:ascii="Heebo" w:hAnsi="Heebo" w:cs="Heebo"/>
          <w:sz w:val="20"/>
          <w:szCs w:val="20"/>
        </w:rPr>
        <w:t>Created</w:t>
      </w:r>
      <w:r w:rsidR="00A229DA">
        <w:rPr>
          <w:rFonts w:ascii="Heebo" w:hAnsi="Heebo" w:cs="Heebo"/>
          <w:sz w:val="20"/>
          <w:szCs w:val="20"/>
        </w:rPr>
        <w:t xml:space="preserve">: </w:t>
      </w:r>
      <w:r w:rsidR="00DA0E55">
        <w:rPr>
          <w:rFonts w:ascii="Heebo" w:hAnsi="Heebo" w:cs="Heebo"/>
          <w:sz w:val="20"/>
          <w:szCs w:val="20"/>
        </w:rPr>
        <w:t>September</w:t>
      </w:r>
      <w:r>
        <w:rPr>
          <w:rFonts w:ascii="Heebo" w:hAnsi="Heebo" w:cs="Heebo"/>
          <w:sz w:val="20"/>
          <w:szCs w:val="20"/>
        </w:rPr>
        <w:t xml:space="preserve"> 2026</w:t>
      </w:r>
    </w:p>
    <w:p w14:paraId="2A7E8A7F" w14:textId="45E528F7" w:rsidR="00A229DA" w:rsidRPr="009C4B03" w:rsidRDefault="00A229DA" w:rsidP="00A229DA">
      <w:pPr>
        <w:jc w:val="right"/>
        <w:rPr>
          <w:rFonts w:ascii="Heebo" w:hAnsi="Heebo" w:cs="Heebo"/>
          <w:sz w:val="20"/>
          <w:szCs w:val="20"/>
        </w:rPr>
      </w:pPr>
    </w:p>
    <w:p w14:paraId="3DEDBE5B" w14:textId="77777777" w:rsidR="00097F07" w:rsidRDefault="00097F07"/>
    <w:sectPr w:rsidR="00097F07">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18F66" w14:textId="77777777" w:rsidR="000709BF" w:rsidRDefault="000709BF" w:rsidP="00A229DA">
      <w:r>
        <w:separator/>
      </w:r>
    </w:p>
  </w:endnote>
  <w:endnote w:type="continuationSeparator" w:id="0">
    <w:p w14:paraId="4E602109" w14:textId="77777777" w:rsidR="000709BF" w:rsidRDefault="000709BF" w:rsidP="00A229DA">
      <w:r>
        <w:continuationSeparator/>
      </w:r>
    </w:p>
  </w:endnote>
  <w:endnote w:type="continuationNotice" w:id="1">
    <w:p w14:paraId="2A7A612A" w14:textId="77777777" w:rsidR="000709BF" w:rsidRDefault="000709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eko">
    <w:panose1 w:val="02000000000000000000"/>
    <w:charset w:val="00"/>
    <w:family w:val="auto"/>
    <w:pitch w:val="variable"/>
    <w:sig w:usb0="00008007" w:usb1="00000000" w:usb2="00000000" w:usb3="00000000" w:csb0="00000093" w:csb1="00000000"/>
  </w:font>
  <w:font w:name="Roboto">
    <w:panose1 w:val="02000000000000000000"/>
    <w:charset w:val="00"/>
    <w:family w:val="auto"/>
    <w:pitch w:val="variable"/>
    <w:sig w:usb0="E00002FF" w:usb1="5000205B" w:usb2="00000020" w:usb3="00000000" w:csb0="0000019F" w:csb1="00000000"/>
  </w:font>
  <w:font w:name="Heebo">
    <w:panose1 w:val="00000500000000000000"/>
    <w:charset w:val="00"/>
    <w:family w:val="auto"/>
    <w:pitch w:val="variable"/>
    <w:sig w:usb0="00000803" w:usb1="40000001" w:usb2="00000000" w:usb3="00000000" w:csb0="0000002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616900"/>
      <w:docPartObj>
        <w:docPartGallery w:val="Page Numbers (Top of Page)"/>
        <w:docPartUnique/>
      </w:docPartObj>
    </w:sdtPr>
    <w:sdtContent>
      <w:p w14:paraId="0ABF4A9A" w14:textId="4DAE7A19" w:rsidR="00A229DA" w:rsidRDefault="00B24E2E" w:rsidP="00B24E2E">
        <w:pPr>
          <w:pStyle w:val="Footer"/>
        </w:pPr>
        <w:r>
          <w:t xml:space="preserve"> </w:t>
        </w:r>
        <w:r w:rsidR="00902BB0" w:rsidRPr="00902BB0">
          <w:rPr>
            <w:rFonts w:ascii="Heebo" w:hAnsi="Heebo" w:cs="Heebo"/>
            <w:sz w:val="16"/>
            <w:szCs w:val="16"/>
          </w:rPr>
          <w:t>Individual Giving &amp; Supporter Engagement Manager</w:t>
        </w:r>
        <w:r w:rsidR="00400BFF">
          <w:rPr>
            <w:rFonts w:ascii="Heebo" w:hAnsi="Heebo" w:cs="Heebo"/>
            <w:sz w:val="16"/>
            <w:szCs w:val="16"/>
          </w:rPr>
          <w:t xml:space="preserve">                                                     </w:t>
        </w:r>
        <w:r>
          <w:rPr>
            <w:rFonts w:ascii="Heebo" w:hAnsi="Heebo" w:cs="Heebo"/>
            <w:sz w:val="16"/>
            <w:szCs w:val="16"/>
          </w:rPr>
          <w:t xml:space="preserve">      </w:t>
        </w:r>
        <w:r w:rsidR="00400BFF">
          <w:rPr>
            <w:rFonts w:ascii="Heebo" w:hAnsi="Heebo" w:cs="Heebo"/>
            <w:sz w:val="16"/>
            <w:szCs w:val="16"/>
          </w:rPr>
          <w:t xml:space="preserve">                                                         </w:t>
        </w:r>
        <w:r w:rsidR="00A229DA" w:rsidRPr="00444EFC">
          <w:rPr>
            <w:rFonts w:ascii="Heebo" w:hAnsi="Heebo" w:cs="Heebo"/>
            <w:b/>
            <w:bCs/>
            <w:sz w:val="16"/>
            <w:szCs w:val="16"/>
          </w:rPr>
          <w:fldChar w:fldCharType="begin"/>
        </w:r>
        <w:r w:rsidR="00A229DA" w:rsidRPr="00444EFC">
          <w:rPr>
            <w:rFonts w:ascii="Heebo" w:hAnsi="Heebo" w:cs="Heebo"/>
            <w:b/>
            <w:bCs/>
            <w:sz w:val="16"/>
            <w:szCs w:val="16"/>
          </w:rPr>
          <w:instrText xml:space="preserve"> PAGE </w:instrText>
        </w:r>
        <w:r w:rsidR="00A229DA" w:rsidRPr="00444EFC">
          <w:rPr>
            <w:rFonts w:ascii="Heebo" w:hAnsi="Heebo" w:cs="Heebo"/>
            <w:b/>
            <w:bCs/>
            <w:sz w:val="16"/>
            <w:szCs w:val="16"/>
          </w:rPr>
          <w:fldChar w:fldCharType="separate"/>
        </w:r>
        <w:r w:rsidR="00A229DA">
          <w:rPr>
            <w:rFonts w:ascii="Heebo" w:hAnsi="Heebo" w:cs="Heebo"/>
            <w:b/>
            <w:bCs/>
            <w:sz w:val="16"/>
            <w:szCs w:val="16"/>
          </w:rPr>
          <w:t>2</w:t>
        </w:r>
        <w:r w:rsidR="00A229DA" w:rsidRPr="00444EFC">
          <w:rPr>
            <w:rFonts w:ascii="Heebo" w:hAnsi="Heebo" w:cs="Heebo"/>
            <w:b/>
            <w:bCs/>
            <w:sz w:val="16"/>
            <w:szCs w:val="16"/>
          </w:rPr>
          <w:fldChar w:fldCharType="end"/>
        </w:r>
        <w:r w:rsidR="00A229DA" w:rsidRPr="00444EFC">
          <w:rPr>
            <w:rFonts w:ascii="Heebo" w:hAnsi="Heebo" w:cs="Heebo"/>
            <w:sz w:val="16"/>
            <w:szCs w:val="16"/>
          </w:rPr>
          <w:t xml:space="preserve"> of </w:t>
        </w:r>
        <w:r w:rsidR="00A229DA" w:rsidRPr="00444EFC">
          <w:rPr>
            <w:rFonts w:ascii="Heebo" w:hAnsi="Heebo" w:cs="Heebo"/>
            <w:b/>
            <w:bCs/>
            <w:sz w:val="16"/>
            <w:szCs w:val="16"/>
          </w:rPr>
          <w:fldChar w:fldCharType="begin"/>
        </w:r>
        <w:r w:rsidR="00A229DA" w:rsidRPr="00444EFC">
          <w:rPr>
            <w:rFonts w:ascii="Heebo" w:hAnsi="Heebo" w:cs="Heebo"/>
            <w:b/>
            <w:bCs/>
            <w:sz w:val="16"/>
            <w:szCs w:val="16"/>
          </w:rPr>
          <w:instrText xml:space="preserve"> NUMPAGES  </w:instrText>
        </w:r>
        <w:r w:rsidR="00A229DA" w:rsidRPr="00444EFC">
          <w:rPr>
            <w:rFonts w:ascii="Heebo" w:hAnsi="Heebo" w:cs="Heebo"/>
            <w:b/>
            <w:bCs/>
            <w:sz w:val="16"/>
            <w:szCs w:val="16"/>
          </w:rPr>
          <w:fldChar w:fldCharType="separate"/>
        </w:r>
        <w:r w:rsidR="00A229DA">
          <w:rPr>
            <w:rFonts w:ascii="Heebo" w:hAnsi="Heebo" w:cs="Heebo"/>
            <w:b/>
            <w:bCs/>
            <w:sz w:val="16"/>
            <w:szCs w:val="16"/>
          </w:rPr>
          <w:t>3</w:t>
        </w:r>
        <w:r w:rsidR="00A229DA" w:rsidRPr="00444EFC">
          <w:rPr>
            <w:rFonts w:ascii="Heebo" w:hAnsi="Heebo" w:cs="Heebo"/>
            <w:b/>
            <w:bCs/>
            <w:sz w:val="16"/>
            <w:szCs w:val="16"/>
          </w:rPr>
          <w:fldChar w:fldCharType="end"/>
        </w:r>
      </w:p>
    </w:sdtContent>
  </w:sdt>
  <w:p w14:paraId="02F5B8B9" w14:textId="77777777" w:rsidR="00A229DA" w:rsidRDefault="00A229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8DCB3" w14:textId="77777777" w:rsidR="000709BF" w:rsidRDefault="000709BF" w:rsidP="00A229DA">
      <w:r>
        <w:separator/>
      </w:r>
    </w:p>
  </w:footnote>
  <w:footnote w:type="continuationSeparator" w:id="0">
    <w:p w14:paraId="1B2B06B5" w14:textId="77777777" w:rsidR="000709BF" w:rsidRDefault="000709BF" w:rsidP="00A229DA">
      <w:r>
        <w:continuationSeparator/>
      </w:r>
    </w:p>
  </w:footnote>
  <w:footnote w:type="continuationNotice" w:id="1">
    <w:p w14:paraId="78D20F87" w14:textId="77777777" w:rsidR="000709BF" w:rsidRDefault="000709B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541D4"/>
    <w:multiLevelType w:val="hybridMultilevel"/>
    <w:tmpl w:val="456CC64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05113B7"/>
    <w:multiLevelType w:val="multilevel"/>
    <w:tmpl w:val="EA78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9284F"/>
    <w:multiLevelType w:val="hybridMultilevel"/>
    <w:tmpl w:val="48D47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095066"/>
    <w:multiLevelType w:val="hybridMultilevel"/>
    <w:tmpl w:val="C12C289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32165FC"/>
    <w:multiLevelType w:val="hybridMultilevel"/>
    <w:tmpl w:val="55FE4AD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81617A9"/>
    <w:multiLevelType w:val="hybridMultilevel"/>
    <w:tmpl w:val="4A74A4F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A10662E"/>
    <w:multiLevelType w:val="hybridMultilevel"/>
    <w:tmpl w:val="599C2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5C4BE0"/>
    <w:multiLevelType w:val="multilevel"/>
    <w:tmpl w:val="1F0EB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211BE4"/>
    <w:multiLevelType w:val="hybridMultilevel"/>
    <w:tmpl w:val="2228A4D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357208C7"/>
    <w:multiLevelType w:val="hybridMultilevel"/>
    <w:tmpl w:val="86D4EC9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5CB5ADA"/>
    <w:multiLevelType w:val="hybridMultilevel"/>
    <w:tmpl w:val="29F03AA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A940F8D"/>
    <w:multiLevelType w:val="hybridMultilevel"/>
    <w:tmpl w:val="607258E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47682EAE"/>
    <w:multiLevelType w:val="multilevel"/>
    <w:tmpl w:val="0B7CF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012638"/>
    <w:multiLevelType w:val="hybridMultilevel"/>
    <w:tmpl w:val="E6BA2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5F14CB"/>
    <w:multiLevelType w:val="hybridMultilevel"/>
    <w:tmpl w:val="EDCC5B5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6124BA2"/>
    <w:multiLevelType w:val="hybridMultilevel"/>
    <w:tmpl w:val="9A367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537CA8"/>
    <w:multiLevelType w:val="hybridMultilevel"/>
    <w:tmpl w:val="3DF6530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74B1CA7"/>
    <w:multiLevelType w:val="multilevel"/>
    <w:tmpl w:val="CDEEA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7D7C3F"/>
    <w:multiLevelType w:val="multilevel"/>
    <w:tmpl w:val="8B16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9A2795"/>
    <w:multiLevelType w:val="hybridMultilevel"/>
    <w:tmpl w:val="F132B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B75187"/>
    <w:multiLevelType w:val="multilevel"/>
    <w:tmpl w:val="DF22A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D71F00"/>
    <w:multiLevelType w:val="multilevel"/>
    <w:tmpl w:val="0FE29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BF6611"/>
    <w:multiLevelType w:val="hybridMultilevel"/>
    <w:tmpl w:val="2236EE7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FE00DF1"/>
    <w:multiLevelType w:val="hybridMultilevel"/>
    <w:tmpl w:val="BDFE70E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94808762">
    <w:abstractNumId w:val="19"/>
  </w:num>
  <w:num w:numId="2" w16cid:durableId="1185435097">
    <w:abstractNumId w:val="3"/>
  </w:num>
  <w:num w:numId="3" w16cid:durableId="872961498">
    <w:abstractNumId w:val="23"/>
  </w:num>
  <w:num w:numId="4" w16cid:durableId="297076156">
    <w:abstractNumId w:val="22"/>
  </w:num>
  <w:num w:numId="5" w16cid:durableId="1075856213">
    <w:abstractNumId w:val="2"/>
  </w:num>
  <w:num w:numId="6" w16cid:durableId="102727460">
    <w:abstractNumId w:val="7"/>
  </w:num>
  <w:num w:numId="7" w16cid:durableId="1298610560">
    <w:abstractNumId w:val="20"/>
  </w:num>
  <w:num w:numId="8" w16cid:durableId="647176461">
    <w:abstractNumId w:val="1"/>
  </w:num>
  <w:num w:numId="9" w16cid:durableId="1971399371">
    <w:abstractNumId w:val="14"/>
  </w:num>
  <w:num w:numId="10" w16cid:durableId="1530602628">
    <w:abstractNumId w:val="5"/>
  </w:num>
  <w:num w:numId="11" w16cid:durableId="655649469">
    <w:abstractNumId w:val="10"/>
  </w:num>
  <w:num w:numId="12" w16cid:durableId="1454444635">
    <w:abstractNumId w:val="11"/>
  </w:num>
  <w:num w:numId="13" w16cid:durableId="237861743">
    <w:abstractNumId w:val="16"/>
  </w:num>
  <w:num w:numId="14" w16cid:durableId="620763454">
    <w:abstractNumId w:val="8"/>
  </w:num>
  <w:num w:numId="15" w16cid:durableId="245040396">
    <w:abstractNumId w:val="12"/>
  </w:num>
  <w:num w:numId="16" w16cid:durableId="1009216527">
    <w:abstractNumId w:val="17"/>
  </w:num>
  <w:num w:numId="17" w16cid:durableId="736242436">
    <w:abstractNumId w:val="18"/>
  </w:num>
  <w:num w:numId="18" w16cid:durableId="1816752748">
    <w:abstractNumId w:val="21"/>
  </w:num>
  <w:num w:numId="19" w16cid:durableId="328607606">
    <w:abstractNumId w:val="0"/>
  </w:num>
  <w:num w:numId="20" w16cid:durableId="1735423832">
    <w:abstractNumId w:val="9"/>
  </w:num>
  <w:num w:numId="21" w16cid:durableId="1331179937">
    <w:abstractNumId w:val="4"/>
  </w:num>
  <w:num w:numId="22" w16cid:durableId="933830355">
    <w:abstractNumId w:val="6"/>
  </w:num>
  <w:num w:numId="23" w16cid:durableId="767969580">
    <w:abstractNumId w:val="13"/>
  </w:num>
  <w:num w:numId="24" w16cid:durableId="213208810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9DA"/>
    <w:rsid w:val="00001672"/>
    <w:rsid w:val="00010340"/>
    <w:rsid w:val="000257BD"/>
    <w:rsid w:val="00033D10"/>
    <w:rsid w:val="00036CAD"/>
    <w:rsid w:val="00043C3C"/>
    <w:rsid w:val="000709BF"/>
    <w:rsid w:val="00097F07"/>
    <w:rsid w:val="000A0FA8"/>
    <w:rsid w:val="000E24B5"/>
    <w:rsid w:val="000F7C0E"/>
    <w:rsid w:val="00100A4B"/>
    <w:rsid w:val="00102A03"/>
    <w:rsid w:val="00104C0A"/>
    <w:rsid w:val="0011723F"/>
    <w:rsid w:val="00117A16"/>
    <w:rsid w:val="00117D28"/>
    <w:rsid w:val="0012115D"/>
    <w:rsid w:val="001374CD"/>
    <w:rsid w:val="0014166C"/>
    <w:rsid w:val="00141FF0"/>
    <w:rsid w:val="001606D6"/>
    <w:rsid w:val="00166C44"/>
    <w:rsid w:val="001676D5"/>
    <w:rsid w:val="00171E69"/>
    <w:rsid w:val="00186972"/>
    <w:rsid w:val="001A06C0"/>
    <w:rsid w:val="001A78EC"/>
    <w:rsid w:val="001C2F40"/>
    <w:rsid w:val="001C3ED0"/>
    <w:rsid w:val="001F471C"/>
    <w:rsid w:val="00245155"/>
    <w:rsid w:val="00262471"/>
    <w:rsid w:val="00271AEA"/>
    <w:rsid w:val="0027284E"/>
    <w:rsid w:val="002A2F48"/>
    <w:rsid w:val="002A7720"/>
    <w:rsid w:val="002D55DA"/>
    <w:rsid w:val="002F6A7F"/>
    <w:rsid w:val="002F7E9A"/>
    <w:rsid w:val="00304994"/>
    <w:rsid w:val="00314EBC"/>
    <w:rsid w:val="00326A54"/>
    <w:rsid w:val="00336C32"/>
    <w:rsid w:val="00382CE4"/>
    <w:rsid w:val="003A5613"/>
    <w:rsid w:val="003B164C"/>
    <w:rsid w:val="003C0FAC"/>
    <w:rsid w:val="003C7B12"/>
    <w:rsid w:val="003D5F69"/>
    <w:rsid w:val="003D7490"/>
    <w:rsid w:val="003E2E12"/>
    <w:rsid w:val="00400BFF"/>
    <w:rsid w:val="00401295"/>
    <w:rsid w:val="00432419"/>
    <w:rsid w:val="00441A35"/>
    <w:rsid w:val="00441D7A"/>
    <w:rsid w:val="0044602C"/>
    <w:rsid w:val="004548B1"/>
    <w:rsid w:val="00463BD3"/>
    <w:rsid w:val="004644F3"/>
    <w:rsid w:val="00465115"/>
    <w:rsid w:val="00487313"/>
    <w:rsid w:val="004C73B6"/>
    <w:rsid w:val="004F240A"/>
    <w:rsid w:val="00520FE2"/>
    <w:rsid w:val="00523815"/>
    <w:rsid w:val="00544329"/>
    <w:rsid w:val="00545694"/>
    <w:rsid w:val="005642B8"/>
    <w:rsid w:val="00574541"/>
    <w:rsid w:val="005B06C4"/>
    <w:rsid w:val="005B5714"/>
    <w:rsid w:val="00601C85"/>
    <w:rsid w:val="00621FF8"/>
    <w:rsid w:val="00630DBA"/>
    <w:rsid w:val="00640CE3"/>
    <w:rsid w:val="00675A45"/>
    <w:rsid w:val="0068673D"/>
    <w:rsid w:val="006A01EA"/>
    <w:rsid w:val="006C29E2"/>
    <w:rsid w:val="006D3A33"/>
    <w:rsid w:val="006D4B3D"/>
    <w:rsid w:val="006D5543"/>
    <w:rsid w:val="006F77AD"/>
    <w:rsid w:val="0070784B"/>
    <w:rsid w:val="007271C8"/>
    <w:rsid w:val="00732022"/>
    <w:rsid w:val="00741D2D"/>
    <w:rsid w:val="007436F8"/>
    <w:rsid w:val="0075090B"/>
    <w:rsid w:val="00766A68"/>
    <w:rsid w:val="00784D29"/>
    <w:rsid w:val="007A7034"/>
    <w:rsid w:val="007B13EC"/>
    <w:rsid w:val="007C0390"/>
    <w:rsid w:val="007E105D"/>
    <w:rsid w:val="007E296F"/>
    <w:rsid w:val="007F0D3E"/>
    <w:rsid w:val="007F3343"/>
    <w:rsid w:val="007F55F1"/>
    <w:rsid w:val="007F7F58"/>
    <w:rsid w:val="00806038"/>
    <w:rsid w:val="00813D8D"/>
    <w:rsid w:val="008304D8"/>
    <w:rsid w:val="0083443D"/>
    <w:rsid w:val="00834FBF"/>
    <w:rsid w:val="0085285D"/>
    <w:rsid w:val="00864218"/>
    <w:rsid w:val="00884980"/>
    <w:rsid w:val="008C77E8"/>
    <w:rsid w:val="008D173A"/>
    <w:rsid w:val="008D3FA1"/>
    <w:rsid w:val="008D5A5D"/>
    <w:rsid w:val="008D5E43"/>
    <w:rsid w:val="008E0F45"/>
    <w:rsid w:val="008E19C2"/>
    <w:rsid w:val="008E61EB"/>
    <w:rsid w:val="008F5745"/>
    <w:rsid w:val="00902BB0"/>
    <w:rsid w:val="00916B8B"/>
    <w:rsid w:val="00935166"/>
    <w:rsid w:val="00935932"/>
    <w:rsid w:val="0094684E"/>
    <w:rsid w:val="00977A31"/>
    <w:rsid w:val="00991759"/>
    <w:rsid w:val="00995C65"/>
    <w:rsid w:val="009A00B1"/>
    <w:rsid w:val="009B280A"/>
    <w:rsid w:val="009C7540"/>
    <w:rsid w:val="009D04FA"/>
    <w:rsid w:val="009D3BFF"/>
    <w:rsid w:val="00A03482"/>
    <w:rsid w:val="00A229DA"/>
    <w:rsid w:val="00A247C1"/>
    <w:rsid w:val="00A43620"/>
    <w:rsid w:val="00A447BF"/>
    <w:rsid w:val="00A46D7B"/>
    <w:rsid w:val="00A4751D"/>
    <w:rsid w:val="00A47631"/>
    <w:rsid w:val="00A535E2"/>
    <w:rsid w:val="00A75218"/>
    <w:rsid w:val="00A83926"/>
    <w:rsid w:val="00AA5BAC"/>
    <w:rsid w:val="00AB47EA"/>
    <w:rsid w:val="00AC1AAB"/>
    <w:rsid w:val="00AC23C2"/>
    <w:rsid w:val="00AE02B0"/>
    <w:rsid w:val="00B020BC"/>
    <w:rsid w:val="00B043D3"/>
    <w:rsid w:val="00B04E09"/>
    <w:rsid w:val="00B05B19"/>
    <w:rsid w:val="00B10990"/>
    <w:rsid w:val="00B24E2E"/>
    <w:rsid w:val="00B413CD"/>
    <w:rsid w:val="00B60F76"/>
    <w:rsid w:val="00B630D9"/>
    <w:rsid w:val="00B75A52"/>
    <w:rsid w:val="00B82CF7"/>
    <w:rsid w:val="00B8517A"/>
    <w:rsid w:val="00BA2CD9"/>
    <w:rsid w:val="00BA6AC1"/>
    <w:rsid w:val="00BB44DD"/>
    <w:rsid w:val="00BD4D19"/>
    <w:rsid w:val="00BD4FE5"/>
    <w:rsid w:val="00BF509D"/>
    <w:rsid w:val="00C040EA"/>
    <w:rsid w:val="00C0571D"/>
    <w:rsid w:val="00C14435"/>
    <w:rsid w:val="00C31BD7"/>
    <w:rsid w:val="00C8427A"/>
    <w:rsid w:val="00C84F20"/>
    <w:rsid w:val="00C904FD"/>
    <w:rsid w:val="00CA4192"/>
    <w:rsid w:val="00CA4723"/>
    <w:rsid w:val="00CA5F22"/>
    <w:rsid w:val="00CB5632"/>
    <w:rsid w:val="00CD16DF"/>
    <w:rsid w:val="00CD2272"/>
    <w:rsid w:val="00CD6D7E"/>
    <w:rsid w:val="00D05CF3"/>
    <w:rsid w:val="00D116E6"/>
    <w:rsid w:val="00D124F0"/>
    <w:rsid w:val="00D370B4"/>
    <w:rsid w:val="00D457C0"/>
    <w:rsid w:val="00D51959"/>
    <w:rsid w:val="00D52AF3"/>
    <w:rsid w:val="00D55902"/>
    <w:rsid w:val="00D5762A"/>
    <w:rsid w:val="00D644CB"/>
    <w:rsid w:val="00D83BA2"/>
    <w:rsid w:val="00D845F0"/>
    <w:rsid w:val="00D94C24"/>
    <w:rsid w:val="00D95A1C"/>
    <w:rsid w:val="00DA0E55"/>
    <w:rsid w:val="00DA4A9C"/>
    <w:rsid w:val="00DC1777"/>
    <w:rsid w:val="00DC240F"/>
    <w:rsid w:val="00DC3D72"/>
    <w:rsid w:val="00DD1A5B"/>
    <w:rsid w:val="00DD245C"/>
    <w:rsid w:val="00DD6E18"/>
    <w:rsid w:val="00DF1606"/>
    <w:rsid w:val="00E324CD"/>
    <w:rsid w:val="00E34D72"/>
    <w:rsid w:val="00E47109"/>
    <w:rsid w:val="00E57610"/>
    <w:rsid w:val="00E60A92"/>
    <w:rsid w:val="00E661F2"/>
    <w:rsid w:val="00E7337C"/>
    <w:rsid w:val="00E75C48"/>
    <w:rsid w:val="00E95BD0"/>
    <w:rsid w:val="00EB2420"/>
    <w:rsid w:val="00EE45E9"/>
    <w:rsid w:val="00F27598"/>
    <w:rsid w:val="00F47416"/>
    <w:rsid w:val="00F4748A"/>
    <w:rsid w:val="00F62BAE"/>
    <w:rsid w:val="00F93AE8"/>
    <w:rsid w:val="00FA066D"/>
    <w:rsid w:val="00FC57A1"/>
    <w:rsid w:val="00FD190D"/>
    <w:rsid w:val="00FD290D"/>
    <w:rsid w:val="00FD5FD2"/>
    <w:rsid w:val="00FE4709"/>
    <w:rsid w:val="00FF35BA"/>
    <w:rsid w:val="139319F2"/>
    <w:rsid w:val="1D3C1129"/>
    <w:rsid w:val="1E9B3584"/>
    <w:rsid w:val="25C48C5F"/>
    <w:rsid w:val="26D1F2D6"/>
    <w:rsid w:val="2F2E422B"/>
    <w:rsid w:val="3C81F4FB"/>
    <w:rsid w:val="3F6B67D8"/>
    <w:rsid w:val="442B16F2"/>
    <w:rsid w:val="542BAEC3"/>
    <w:rsid w:val="6E3A1667"/>
    <w:rsid w:val="75FF97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5B674"/>
  <w15:chartTrackingRefBased/>
  <w15:docId w15:val="{4EF42606-00AB-4D98-8EF7-827E59AB6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9DA"/>
    <w:pPr>
      <w:spacing w:after="0" w:line="240" w:lineRule="auto"/>
    </w:pPr>
    <w:rPr>
      <w:rFonts w:ascii="Calibri" w:hAnsi="Calibri" w:cs="Calibri"/>
      <w:kern w:val="0"/>
      <w14:ligatures w14:val="none"/>
    </w:rPr>
  </w:style>
  <w:style w:type="paragraph" w:styleId="Heading1">
    <w:name w:val="heading 1"/>
    <w:basedOn w:val="Normal"/>
    <w:next w:val="Normal"/>
    <w:link w:val="Heading1Char"/>
    <w:qFormat/>
    <w:rsid w:val="00A229D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D190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FD190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29DA"/>
    <w:rPr>
      <w:rFonts w:asciiTheme="majorHAnsi" w:eastAsiaTheme="majorEastAsia" w:hAnsiTheme="majorHAnsi" w:cstheme="majorBidi"/>
      <w:color w:val="2F5496" w:themeColor="accent1" w:themeShade="BF"/>
      <w:kern w:val="0"/>
      <w:sz w:val="32"/>
      <w:szCs w:val="32"/>
      <w14:ligatures w14:val="none"/>
    </w:rPr>
  </w:style>
  <w:style w:type="paragraph" w:styleId="NormalWeb">
    <w:name w:val="Normal (Web)"/>
    <w:basedOn w:val="Normal"/>
    <w:uiPriority w:val="99"/>
    <w:unhideWhenUsed/>
    <w:rsid w:val="00A229DA"/>
    <w:pPr>
      <w:spacing w:before="100" w:beforeAutospacing="1" w:after="100" w:afterAutospacing="1"/>
    </w:pPr>
    <w:rPr>
      <w:rFonts w:ascii="Times New Roman" w:eastAsia="Times New Roman" w:hAnsi="Times New Roman" w:cs="Times New Roman"/>
      <w:sz w:val="24"/>
      <w:szCs w:val="24"/>
      <w:lang w:eastAsia="en-GB"/>
    </w:rPr>
  </w:style>
  <w:style w:type="paragraph" w:styleId="ListParagraph">
    <w:name w:val="List Paragraph"/>
    <w:aliases w:val="Bullet 1,Bullet List,Bullet Points,Colorful List - Accent 11,Dot pt,F5 List Paragraph,Indicator Text,List Paragraph Char Char Char,List Paragraph1,List Paragraph12,List Paragraph2,MAIN CONTENT,No Spacing1,Normal numbered,Numbered Para 1"/>
    <w:basedOn w:val="Normal"/>
    <w:link w:val="ListParagraphChar"/>
    <w:uiPriority w:val="34"/>
    <w:qFormat/>
    <w:rsid w:val="00A229DA"/>
    <w:pPr>
      <w:spacing w:after="160" w:line="259" w:lineRule="auto"/>
      <w:ind w:left="720"/>
      <w:contextualSpacing/>
    </w:pPr>
    <w:rPr>
      <w:rFonts w:asciiTheme="minorHAnsi" w:hAnsiTheme="minorHAnsi" w:cstheme="minorBidi"/>
    </w:rPr>
  </w:style>
  <w:style w:type="table" w:styleId="TableGrid">
    <w:name w:val="Table Grid"/>
    <w:basedOn w:val="TableNormal"/>
    <w:rsid w:val="00A229DA"/>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1 Char,Bullet List Char,Bullet Points Char,Colorful List - Accent 11 Char,Dot pt Char,F5 List Paragraph Char,Indicator Text Char,List Paragraph Char Char Char Char,List Paragraph1 Char,List Paragraph12 Char,MAIN CONTENT Char"/>
    <w:basedOn w:val="DefaultParagraphFont"/>
    <w:link w:val="ListParagraph"/>
    <w:uiPriority w:val="34"/>
    <w:qFormat/>
    <w:locked/>
    <w:rsid w:val="00A229DA"/>
    <w:rPr>
      <w:kern w:val="0"/>
      <w14:ligatures w14:val="none"/>
    </w:rPr>
  </w:style>
  <w:style w:type="paragraph" w:styleId="Title">
    <w:name w:val="Title"/>
    <w:basedOn w:val="Normal"/>
    <w:next w:val="Normal"/>
    <w:link w:val="TitleChar"/>
    <w:qFormat/>
    <w:rsid w:val="00A229D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229DA"/>
    <w:rPr>
      <w:rFonts w:asciiTheme="majorHAnsi" w:eastAsiaTheme="majorEastAsia" w:hAnsiTheme="majorHAnsi" w:cstheme="majorBidi"/>
      <w:spacing w:val="-10"/>
      <w:kern w:val="28"/>
      <w:sz w:val="56"/>
      <w:szCs w:val="56"/>
      <w14:ligatures w14:val="none"/>
    </w:rPr>
  </w:style>
  <w:style w:type="paragraph" w:styleId="Header">
    <w:name w:val="header"/>
    <w:basedOn w:val="Normal"/>
    <w:link w:val="HeaderChar"/>
    <w:uiPriority w:val="99"/>
    <w:unhideWhenUsed/>
    <w:rsid w:val="00A229DA"/>
    <w:pPr>
      <w:tabs>
        <w:tab w:val="center" w:pos="4513"/>
        <w:tab w:val="right" w:pos="9026"/>
      </w:tabs>
    </w:pPr>
  </w:style>
  <w:style w:type="character" w:customStyle="1" w:styleId="HeaderChar">
    <w:name w:val="Header Char"/>
    <w:basedOn w:val="DefaultParagraphFont"/>
    <w:link w:val="Header"/>
    <w:uiPriority w:val="99"/>
    <w:rsid w:val="00A229DA"/>
    <w:rPr>
      <w:rFonts w:ascii="Calibri" w:hAnsi="Calibri" w:cs="Calibri"/>
      <w:kern w:val="0"/>
      <w14:ligatures w14:val="none"/>
    </w:rPr>
  </w:style>
  <w:style w:type="paragraph" w:styleId="Footer">
    <w:name w:val="footer"/>
    <w:basedOn w:val="Normal"/>
    <w:link w:val="FooterChar"/>
    <w:uiPriority w:val="99"/>
    <w:unhideWhenUsed/>
    <w:rsid w:val="00A229DA"/>
    <w:pPr>
      <w:tabs>
        <w:tab w:val="center" w:pos="4513"/>
        <w:tab w:val="right" w:pos="9026"/>
      </w:tabs>
    </w:pPr>
  </w:style>
  <w:style w:type="character" w:customStyle="1" w:styleId="FooterChar">
    <w:name w:val="Footer Char"/>
    <w:basedOn w:val="DefaultParagraphFont"/>
    <w:link w:val="Footer"/>
    <w:uiPriority w:val="99"/>
    <w:rsid w:val="00A229DA"/>
    <w:rPr>
      <w:rFonts w:ascii="Calibri" w:hAnsi="Calibri" w:cs="Calibri"/>
      <w:kern w:val="0"/>
      <w14:ligatures w14:val="none"/>
    </w:rPr>
  </w:style>
  <w:style w:type="character" w:customStyle="1" w:styleId="ui-provider">
    <w:name w:val="ui-provider"/>
    <w:basedOn w:val="DefaultParagraphFont"/>
    <w:rsid w:val="0070784B"/>
  </w:style>
  <w:style w:type="character" w:styleId="Strong">
    <w:name w:val="Strong"/>
    <w:basedOn w:val="DefaultParagraphFont"/>
    <w:uiPriority w:val="22"/>
    <w:qFormat/>
    <w:rsid w:val="00100A4B"/>
    <w:rPr>
      <w:b/>
      <w:bC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Calibri"/>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D1A5B"/>
    <w:pPr>
      <w:spacing w:after="0" w:line="240" w:lineRule="auto"/>
    </w:pPr>
    <w:rPr>
      <w:rFonts w:ascii="Calibri" w:hAnsi="Calibri" w:cs="Calibri"/>
      <w:kern w:val="0"/>
      <w14:ligatures w14:val="none"/>
    </w:rPr>
  </w:style>
  <w:style w:type="character" w:customStyle="1" w:styleId="Heading2Char">
    <w:name w:val="Heading 2 Char"/>
    <w:basedOn w:val="DefaultParagraphFont"/>
    <w:link w:val="Heading2"/>
    <w:uiPriority w:val="9"/>
    <w:semiHidden/>
    <w:rsid w:val="00FD190D"/>
    <w:rPr>
      <w:rFonts w:asciiTheme="majorHAnsi" w:eastAsiaTheme="majorEastAsia" w:hAnsiTheme="majorHAnsi" w:cstheme="majorBidi"/>
      <w:color w:val="2F5496" w:themeColor="accent1" w:themeShade="BF"/>
      <w:kern w:val="0"/>
      <w:sz w:val="26"/>
      <w:szCs w:val="26"/>
      <w14:ligatures w14:val="none"/>
    </w:rPr>
  </w:style>
  <w:style w:type="character" w:customStyle="1" w:styleId="Heading4Char">
    <w:name w:val="Heading 4 Char"/>
    <w:basedOn w:val="DefaultParagraphFont"/>
    <w:link w:val="Heading4"/>
    <w:uiPriority w:val="9"/>
    <w:semiHidden/>
    <w:rsid w:val="00FD190D"/>
    <w:rPr>
      <w:rFonts w:asciiTheme="majorHAnsi" w:eastAsiaTheme="majorEastAsia" w:hAnsiTheme="majorHAnsi" w:cstheme="majorBidi"/>
      <w:i/>
      <w:iCs/>
      <w:color w:val="2F5496" w:themeColor="accent1" w:themeShade="BF"/>
      <w:kern w:val="0"/>
      <w14:ligatures w14:val="none"/>
    </w:rPr>
  </w:style>
  <w:style w:type="character" w:styleId="Hyperlink">
    <w:name w:val="Hyperlink"/>
    <w:basedOn w:val="DefaultParagraphFont"/>
    <w:uiPriority w:val="99"/>
    <w:unhideWhenUsed/>
    <w:rsid w:val="00902BB0"/>
    <w:rPr>
      <w:color w:val="0563C1" w:themeColor="hyperlink"/>
      <w:u w:val="single"/>
    </w:rPr>
  </w:style>
  <w:style w:type="character" w:styleId="UnresolvedMention">
    <w:name w:val="Unresolved Mention"/>
    <w:basedOn w:val="DefaultParagraphFont"/>
    <w:uiPriority w:val="99"/>
    <w:semiHidden/>
    <w:unhideWhenUsed/>
    <w:rsid w:val="00902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99cc05-c0ef-46be-b955-37db20262397">
      <Terms xmlns="http://schemas.microsoft.com/office/infopath/2007/PartnerControls"/>
    </lcf76f155ced4ddcb4097134ff3c332f>
    <TaxCatchAll xmlns="bf3f0759-7ee8-4140-8e37-2f7e34ddb28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944D23266CC242822FD759400A981B" ma:contentTypeVersion="17" ma:contentTypeDescription="Create a new document." ma:contentTypeScope="" ma:versionID="d26ef402306e3ed7eb8f78ced0ef2fc7">
  <xsd:schema xmlns:xsd="http://www.w3.org/2001/XMLSchema" xmlns:xs="http://www.w3.org/2001/XMLSchema" xmlns:p="http://schemas.microsoft.com/office/2006/metadata/properties" xmlns:ns2="1799cc05-c0ef-46be-b955-37db20262397" xmlns:ns3="bf3f0759-7ee8-4140-8e37-2f7e34ddb28d" targetNamespace="http://schemas.microsoft.com/office/2006/metadata/properties" ma:root="true" ma:fieldsID="3fe03d43b3ce70e6cf63aba08e451267" ns2:_="" ns3:_="">
    <xsd:import namespace="1799cc05-c0ef-46be-b955-37db20262397"/>
    <xsd:import namespace="bf3f0759-7ee8-4140-8e37-2f7e34ddb28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99cc05-c0ef-46be-b955-37db202623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adca4f2-e58f-4cbc-aeae-d831f66264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3f0759-7ee8-4140-8e37-2f7e34ddb28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edde1e1-2ab0-42b9-8d55-5c5d7b9fb470}" ma:internalName="TaxCatchAll" ma:showField="CatchAllData" ma:web="bf3f0759-7ee8-4140-8e37-2f7e34ddb2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16CD38-9562-4FCF-B825-DC4E463C9E3A}">
  <ds:schemaRefs>
    <ds:schemaRef ds:uri="http://schemas.microsoft.com/sharepoint/v3/contenttype/forms"/>
  </ds:schemaRefs>
</ds:datastoreItem>
</file>

<file path=customXml/itemProps2.xml><?xml version="1.0" encoding="utf-8"?>
<ds:datastoreItem xmlns:ds="http://schemas.openxmlformats.org/officeDocument/2006/customXml" ds:itemID="{A61667F0-1D81-4DD6-8279-53326D79F2C3}">
  <ds:schemaRefs>
    <ds:schemaRef ds:uri="http://schemas.microsoft.com/office/2006/metadata/properties"/>
    <ds:schemaRef ds:uri="http://schemas.microsoft.com/office/infopath/2007/PartnerControls"/>
    <ds:schemaRef ds:uri="1799cc05-c0ef-46be-b955-37db20262397"/>
    <ds:schemaRef ds:uri="bf3f0759-7ee8-4140-8e37-2f7e34ddb28d"/>
  </ds:schemaRefs>
</ds:datastoreItem>
</file>

<file path=customXml/itemProps3.xml><?xml version="1.0" encoding="utf-8"?>
<ds:datastoreItem xmlns:ds="http://schemas.openxmlformats.org/officeDocument/2006/customXml" ds:itemID="{12BA5DD7-507B-441A-B586-27B70C5110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99cc05-c0ef-46be-b955-37db20262397"/>
    <ds:schemaRef ds:uri="bf3f0759-7ee8-4140-8e37-2f7e34ddb2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1843</Words>
  <Characters>12663</Characters>
  <Application>Microsoft Office Word</Application>
  <DocSecurity>0</DocSecurity>
  <Lines>301</Lines>
  <Paragraphs>139</Paragraphs>
  <ScaleCrop>false</ScaleCrop>
  <Company/>
  <LinksUpToDate>false</LinksUpToDate>
  <CharactersWithSpaces>14544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Blackmore</dc:creator>
  <cp:keywords/>
  <dc:description/>
  <cp:lastModifiedBy>Lisa Plenderleith</cp:lastModifiedBy>
  <cp:revision>163</cp:revision>
  <cp:lastPrinted>2024-06-07T10:48:00Z</cp:lastPrinted>
  <dcterms:created xsi:type="dcterms:W3CDTF">2026-05-20T10:27:00Z</dcterms:created>
  <dcterms:modified xsi:type="dcterms:W3CDTF">2026-09-17T13:39:00Z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0x01010070944D23266CC242822FD759400A981B</vt:lpwstr>
  </property>
  <property fmtid="{D5CDD505-2E9C-101B-9397-08002B2CF9AE}" pid="3" name="TaxKeyword">
    <vt:lpwstr/>
  </property>
  <property fmtid="{D5CDD505-2E9C-101B-9397-08002B2CF9AE}" pid="4" name="library">
    <vt:lpwstr>1;#Public Fundraising|1f9ac8b2-fff0-4d05-84ec-5cb609085cfe</vt:lpwstr>
  </property>
  <property fmtid="{D5CDD505-2E9C-101B-9397-08002B2CF9AE}" pid="5" name="MediaServiceImageTags">
    <vt:lpwstr/>
  </property>
  <property fmtid="{D5CDD505-2E9C-101B-9397-08002B2CF9AE}" pid="6" name="Doc_x0020_Type">
    <vt:lpwstr/>
  </property>
  <property fmtid="{D5CDD505-2E9C-101B-9397-08002B2CF9AE}" pid="7" name="Doc Type">
    <vt:lpwstr/>
  </property>
</Properties>
</file>